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46" w:rsidRPr="00A042C5" w:rsidRDefault="00A834E0" w:rsidP="003B50E9">
      <w:pPr>
        <w:ind w:left="-851" w:firstLine="851"/>
        <w:jc w:val="center"/>
        <w:rPr>
          <w:rFonts w:ascii="Arial" w:hAnsi="Arial" w:cs="Arial"/>
          <w:b/>
          <w:caps/>
          <w:sz w:val="22"/>
          <w:szCs w:val="22"/>
        </w:rPr>
      </w:pPr>
      <w:proofErr w:type="gramStart"/>
      <w:r w:rsidRPr="00A042C5">
        <w:rPr>
          <w:rFonts w:ascii="Arial" w:hAnsi="Arial" w:cs="Arial"/>
          <w:b/>
          <w:caps/>
          <w:sz w:val="22"/>
          <w:szCs w:val="22"/>
        </w:rPr>
        <w:t>СВетильник</w:t>
      </w:r>
      <w:proofErr w:type="gramEnd"/>
      <w:r w:rsidRPr="00A042C5">
        <w:rPr>
          <w:rFonts w:ascii="Arial" w:hAnsi="Arial" w:cs="Arial"/>
          <w:b/>
          <w:caps/>
          <w:sz w:val="22"/>
          <w:szCs w:val="22"/>
        </w:rPr>
        <w:t xml:space="preserve"> </w:t>
      </w:r>
      <w:r w:rsidR="00575647" w:rsidRPr="00A042C5">
        <w:rPr>
          <w:rFonts w:ascii="Arial" w:hAnsi="Arial" w:cs="Arial"/>
          <w:b/>
          <w:caps/>
          <w:sz w:val="22"/>
          <w:szCs w:val="22"/>
        </w:rPr>
        <w:t>В</w:t>
      </w:r>
      <w:r w:rsidR="00704FB4" w:rsidRPr="00A042C5">
        <w:rPr>
          <w:rFonts w:ascii="Arial" w:hAnsi="Arial" w:cs="Arial"/>
          <w:b/>
          <w:caps/>
          <w:sz w:val="22"/>
          <w:szCs w:val="22"/>
        </w:rPr>
        <w:t>страиваемы</w:t>
      </w:r>
      <w:r w:rsidRPr="00A042C5">
        <w:rPr>
          <w:rFonts w:ascii="Arial" w:hAnsi="Arial" w:cs="Arial"/>
          <w:b/>
          <w:caps/>
          <w:sz w:val="22"/>
          <w:szCs w:val="22"/>
        </w:rPr>
        <w:t>й</w:t>
      </w:r>
      <w:r w:rsidR="00762A17">
        <w:rPr>
          <w:rFonts w:ascii="Arial" w:hAnsi="Arial" w:cs="Arial"/>
          <w:b/>
          <w:caps/>
          <w:sz w:val="22"/>
          <w:szCs w:val="22"/>
        </w:rPr>
        <w:t xml:space="preserve"> СВЕТОДИОДНЫЙ</w:t>
      </w:r>
      <w:r w:rsidR="00A042C5" w:rsidRPr="00A042C5">
        <w:rPr>
          <w:rFonts w:ascii="Arial" w:hAnsi="Arial" w:cs="Arial"/>
          <w:b/>
          <w:caps/>
          <w:sz w:val="22"/>
          <w:szCs w:val="22"/>
        </w:rPr>
        <w:t xml:space="preserve"> </w:t>
      </w:r>
      <w:r w:rsidR="00762A17">
        <w:rPr>
          <w:rFonts w:ascii="Arial" w:hAnsi="Arial" w:cs="Arial"/>
          <w:b/>
          <w:caps/>
          <w:sz w:val="22"/>
          <w:szCs w:val="22"/>
        </w:rPr>
        <w:t xml:space="preserve">ТМ «FERON» с декоративной </w:t>
      </w:r>
      <w:r w:rsidR="00B523A9">
        <w:rPr>
          <w:rFonts w:ascii="Arial" w:hAnsi="Arial" w:cs="Arial"/>
          <w:b/>
          <w:caps/>
          <w:sz w:val="22"/>
          <w:szCs w:val="22"/>
        </w:rPr>
        <w:t xml:space="preserve">   </w:t>
      </w:r>
      <w:r w:rsidR="00762A17">
        <w:rPr>
          <w:rFonts w:ascii="Arial" w:hAnsi="Arial" w:cs="Arial"/>
          <w:b/>
          <w:caps/>
          <w:sz w:val="22"/>
          <w:szCs w:val="22"/>
        </w:rPr>
        <w:t>подсветкой</w:t>
      </w:r>
      <w:r w:rsidR="00A042C5" w:rsidRPr="00A042C5">
        <w:rPr>
          <w:rFonts w:ascii="Arial" w:hAnsi="Arial" w:cs="Arial"/>
          <w:b/>
          <w:caps/>
          <w:sz w:val="22"/>
          <w:szCs w:val="22"/>
        </w:rPr>
        <w:t xml:space="preserve"> МОДЕЛЬ AL2880</w:t>
      </w:r>
    </w:p>
    <w:p w:rsidR="00774246" w:rsidRPr="00A042C5" w:rsidRDefault="00B523A9" w:rsidP="00B523A9">
      <w:pPr>
        <w:ind w:lef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  <w:r w:rsidR="00575647" w:rsidRPr="00A042C5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704FB4" w:rsidRPr="00762A17" w:rsidRDefault="001F47A8" w:rsidP="00A20E16">
      <w:pPr>
        <w:numPr>
          <w:ilvl w:val="0"/>
          <w:numId w:val="19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Описани</w:t>
      </w:r>
      <w:r w:rsidR="00D02BFF">
        <w:rPr>
          <w:rFonts w:ascii="Arial" w:hAnsi="Arial" w:cs="Arial"/>
          <w:b/>
          <w:sz w:val="16"/>
          <w:szCs w:val="16"/>
        </w:rPr>
        <w:t>е</w:t>
      </w:r>
      <w:r w:rsidR="00762A17" w:rsidRPr="00762A17">
        <w:rPr>
          <w:rFonts w:ascii="Arial" w:hAnsi="Arial" w:cs="Arial"/>
          <w:b/>
          <w:sz w:val="16"/>
          <w:szCs w:val="16"/>
        </w:rPr>
        <w:t xml:space="preserve"> светильника</w:t>
      </w:r>
    </w:p>
    <w:p w:rsidR="00CC6AFE" w:rsidRPr="00FB720C" w:rsidRDefault="00CC6AFE" w:rsidP="00CC6AFE">
      <w:pPr>
        <w:pStyle w:val="a7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Встраиваемы</w:t>
      </w:r>
      <w:r w:rsidR="00F95870">
        <w:rPr>
          <w:rFonts w:ascii="Arial" w:hAnsi="Arial" w:cs="Arial"/>
          <w:sz w:val="16"/>
          <w:szCs w:val="16"/>
        </w:rPr>
        <w:t>й</w:t>
      </w:r>
      <w:r w:rsidRPr="00FB720C">
        <w:rPr>
          <w:rFonts w:ascii="Arial" w:hAnsi="Arial" w:cs="Arial"/>
          <w:sz w:val="16"/>
          <w:szCs w:val="16"/>
        </w:rPr>
        <w:t xml:space="preserve"> светодиодны</w:t>
      </w:r>
      <w:r w:rsidR="00F95870">
        <w:rPr>
          <w:rFonts w:ascii="Arial" w:hAnsi="Arial" w:cs="Arial"/>
          <w:sz w:val="16"/>
          <w:szCs w:val="16"/>
        </w:rPr>
        <w:t>й</w:t>
      </w:r>
      <w:r w:rsidRPr="00FB720C">
        <w:rPr>
          <w:rFonts w:ascii="Arial" w:hAnsi="Arial" w:cs="Arial"/>
          <w:sz w:val="16"/>
          <w:szCs w:val="16"/>
        </w:rPr>
        <w:t xml:space="preserve"> светильник </w:t>
      </w:r>
      <w:r w:rsidRPr="00FB720C">
        <w:rPr>
          <w:rFonts w:ascii="Arial" w:hAnsi="Arial" w:cs="Arial"/>
          <w:sz w:val="16"/>
          <w:szCs w:val="16"/>
          <w:lang w:val="en-US"/>
        </w:rPr>
        <w:t>AL</w:t>
      </w:r>
      <w:r w:rsidRPr="00FB720C">
        <w:rPr>
          <w:rFonts w:ascii="Arial" w:hAnsi="Arial" w:cs="Arial"/>
          <w:sz w:val="16"/>
          <w:szCs w:val="16"/>
        </w:rPr>
        <w:t>2</w:t>
      </w:r>
      <w:r w:rsidR="00F95870">
        <w:rPr>
          <w:rFonts w:ascii="Arial" w:hAnsi="Arial" w:cs="Arial"/>
          <w:sz w:val="16"/>
          <w:szCs w:val="16"/>
        </w:rPr>
        <w:t>88</w:t>
      </w:r>
      <w:r w:rsidRPr="00FB720C">
        <w:rPr>
          <w:rFonts w:ascii="Arial" w:hAnsi="Arial" w:cs="Arial"/>
          <w:sz w:val="16"/>
          <w:szCs w:val="16"/>
        </w:rPr>
        <w:t>0 – светильник</w:t>
      </w:r>
      <w:r w:rsidR="006D7936">
        <w:rPr>
          <w:rFonts w:ascii="Arial" w:hAnsi="Arial" w:cs="Arial"/>
          <w:sz w:val="16"/>
          <w:szCs w:val="16"/>
        </w:rPr>
        <w:t>и</w:t>
      </w:r>
      <w:r w:rsidRPr="00FB720C">
        <w:rPr>
          <w:rFonts w:ascii="Arial" w:hAnsi="Arial" w:cs="Arial"/>
          <w:sz w:val="16"/>
          <w:szCs w:val="16"/>
        </w:rPr>
        <w:t xml:space="preserve"> со светодиодными источниками света общего назначения. Это универсальное  решение для освещения и декоративной подсветки общественных помещений: магазинов, торговых центров, офисного пространства, помещений кафе, ресторанов и прочее. Также светильники подходят для применения в освещении жилых помещений и в интерьерной подсветке. </w:t>
      </w:r>
    </w:p>
    <w:p w:rsidR="00A042C5" w:rsidRPr="00A042C5" w:rsidRDefault="00A042C5" w:rsidP="00A042C5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A042C5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230В. Качество электроэнергии должно соответствовать </w:t>
      </w:r>
      <w:hyperlink r:id="rId6" w:tgtFrame="_blank" w:history="1">
        <w:r w:rsidRPr="00A042C5">
          <w:rPr>
            <w:rFonts w:ascii="Arial" w:hAnsi="Arial" w:cs="Arial"/>
            <w:sz w:val="16"/>
            <w:szCs w:val="16"/>
          </w:rPr>
          <w:t xml:space="preserve"> ГОСТ </w:t>
        </w:r>
        <w:proofErr w:type="gramStart"/>
        <w:r w:rsidRPr="00A042C5">
          <w:rPr>
            <w:rFonts w:ascii="Arial" w:hAnsi="Arial" w:cs="Arial"/>
            <w:sz w:val="16"/>
            <w:szCs w:val="16"/>
          </w:rPr>
          <w:t>Р</w:t>
        </w:r>
        <w:proofErr w:type="gramEnd"/>
        <w:r w:rsidRPr="00A042C5">
          <w:rPr>
            <w:rFonts w:ascii="Arial" w:hAnsi="Arial" w:cs="Arial"/>
            <w:sz w:val="16"/>
            <w:szCs w:val="16"/>
          </w:rPr>
          <w:t xml:space="preserve"> 32144-2013</w:t>
        </w:r>
      </w:hyperlink>
      <w:r w:rsidRPr="00A042C5">
        <w:rPr>
          <w:rFonts w:ascii="Arial" w:hAnsi="Arial" w:cs="Arial"/>
          <w:sz w:val="16"/>
          <w:szCs w:val="16"/>
        </w:rPr>
        <w:t>.</w:t>
      </w:r>
    </w:p>
    <w:p w:rsidR="00A042C5" w:rsidRPr="00A042C5" w:rsidRDefault="00A042C5" w:rsidP="00A042C5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A042C5">
        <w:rPr>
          <w:rFonts w:ascii="Arial" w:hAnsi="Arial" w:cs="Arial"/>
          <w:sz w:val="16"/>
          <w:szCs w:val="16"/>
        </w:rPr>
        <w:t xml:space="preserve">Светильники имеют сертификат соответствия требованиям технических регламентов Таможенного Союза: </w:t>
      </w:r>
      <w:proofErr w:type="gramStart"/>
      <w:r w:rsidRPr="00A042C5">
        <w:rPr>
          <w:rFonts w:ascii="Arial" w:hAnsi="Arial" w:cs="Arial"/>
          <w:sz w:val="16"/>
          <w:szCs w:val="16"/>
        </w:rPr>
        <w:t>ТР</w:t>
      </w:r>
      <w:proofErr w:type="gramEnd"/>
      <w:r w:rsidRPr="00A042C5"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704FB4" w:rsidRDefault="00704FB4" w:rsidP="008F562C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 xml:space="preserve">Светильники устанавливаются </w:t>
      </w:r>
      <w:r w:rsidR="007C1385" w:rsidRPr="0057629B">
        <w:rPr>
          <w:rFonts w:ascii="Arial" w:hAnsi="Arial" w:cs="Arial"/>
          <w:sz w:val="16"/>
          <w:szCs w:val="16"/>
        </w:rPr>
        <w:t>в нишу из нормально воспламеняемого материала</w:t>
      </w:r>
      <w:r w:rsidRPr="0057629B">
        <w:rPr>
          <w:rFonts w:ascii="Arial" w:hAnsi="Arial" w:cs="Arial"/>
          <w:sz w:val="16"/>
          <w:szCs w:val="16"/>
        </w:rPr>
        <w:t xml:space="preserve">. </w:t>
      </w:r>
    </w:p>
    <w:p w:rsidR="00025D4E" w:rsidRDefault="00025D4E" w:rsidP="008F562C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предназначены для использования</w:t>
      </w:r>
      <w:r w:rsidR="000954B2">
        <w:rPr>
          <w:rFonts w:ascii="Arial" w:hAnsi="Arial" w:cs="Arial"/>
          <w:sz w:val="16"/>
          <w:szCs w:val="16"/>
        </w:rPr>
        <w:t xml:space="preserve"> только</w:t>
      </w:r>
      <w:r>
        <w:rPr>
          <w:rFonts w:ascii="Arial" w:hAnsi="Arial" w:cs="Arial"/>
          <w:sz w:val="16"/>
          <w:szCs w:val="16"/>
        </w:rPr>
        <w:t xml:space="preserve"> внутри помещений.</w:t>
      </w:r>
    </w:p>
    <w:p w:rsidR="00373225" w:rsidRPr="0057629B" w:rsidRDefault="00704FB4" w:rsidP="00A20E16">
      <w:pPr>
        <w:numPr>
          <w:ilvl w:val="0"/>
          <w:numId w:val="1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Техн</w:t>
      </w:r>
      <w:r w:rsidR="00373225" w:rsidRPr="0057629B">
        <w:rPr>
          <w:rFonts w:ascii="Arial" w:hAnsi="Arial" w:cs="Arial"/>
          <w:b/>
          <w:sz w:val="16"/>
          <w:szCs w:val="16"/>
        </w:rPr>
        <w:t xml:space="preserve">ические характеристики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551"/>
        <w:gridCol w:w="4961"/>
      </w:tblGrid>
      <w:tr w:rsidR="00916BF5" w:rsidRPr="003B50E9" w:rsidTr="003B50E9">
        <w:tc>
          <w:tcPr>
            <w:tcW w:w="4252" w:type="dxa"/>
            <w:gridSpan w:val="2"/>
          </w:tcPr>
          <w:p w:rsidR="00916BF5" w:rsidRPr="003B50E9" w:rsidRDefault="00440445" w:rsidP="008F562C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Номинальное напряжение питания</w:t>
            </w:r>
          </w:p>
        </w:tc>
        <w:tc>
          <w:tcPr>
            <w:tcW w:w="4961" w:type="dxa"/>
          </w:tcPr>
          <w:p w:rsidR="00916BF5" w:rsidRPr="003B50E9" w:rsidRDefault="00DD464E" w:rsidP="00AA3F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230В±10%/50Гц</w:t>
            </w:r>
          </w:p>
        </w:tc>
      </w:tr>
      <w:tr w:rsidR="00A042C5" w:rsidRPr="003B50E9" w:rsidTr="003B50E9">
        <w:tc>
          <w:tcPr>
            <w:tcW w:w="4252" w:type="dxa"/>
            <w:gridSpan w:val="2"/>
          </w:tcPr>
          <w:p w:rsidR="00A042C5" w:rsidRPr="003B50E9" w:rsidRDefault="00A042C5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Потребляемая мощность светильника не более</w:t>
            </w:r>
          </w:p>
        </w:tc>
        <w:tc>
          <w:tcPr>
            <w:tcW w:w="4961" w:type="dxa"/>
          </w:tcPr>
          <w:p w:rsidR="00A042C5" w:rsidRPr="003B50E9" w:rsidRDefault="00E06642" w:rsidP="003B50E9">
            <w:pPr>
              <w:tabs>
                <w:tab w:val="left" w:pos="2085"/>
                <w:tab w:val="center" w:pos="2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042C5" w:rsidRPr="003B50E9">
              <w:rPr>
                <w:rFonts w:ascii="Arial" w:hAnsi="Arial" w:cs="Arial"/>
                <w:sz w:val="16"/>
                <w:szCs w:val="16"/>
              </w:rPr>
              <w:t xml:space="preserve"> Вт</w:t>
            </w:r>
          </w:p>
        </w:tc>
      </w:tr>
      <w:tr w:rsidR="00A042C5" w:rsidRPr="003B50E9" w:rsidTr="003B50E9">
        <w:tc>
          <w:tcPr>
            <w:tcW w:w="4252" w:type="dxa"/>
            <w:gridSpan w:val="2"/>
          </w:tcPr>
          <w:p w:rsidR="00A042C5" w:rsidRPr="003B50E9" w:rsidRDefault="00A042C5" w:rsidP="008F562C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50E9">
              <w:rPr>
                <w:rFonts w:ascii="Arial" w:hAnsi="Arial" w:cs="Arial"/>
                <w:sz w:val="16"/>
                <w:szCs w:val="16"/>
              </w:rPr>
              <w:t>не менее</w:t>
            </w:r>
          </w:p>
        </w:tc>
        <w:tc>
          <w:tcPr>
            <w:tcW w:w="4961" w:type="dxa"/>
          </w:tcPr>
          <w:p w:rsidR="00A042C5" w:rsidRPr="003B50E9" w:rsidRDefault="00A042C5" w:rsidP="00AA3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15815" w:rsidRPr="003B50E9" w:rsidTr="00A75673">
        <w:tc>
          <w:tcPr>
            <w:tcW w:w="4252" w:type="dxa"/>
            <w:gridSpan w:val="2"/>
            <w:vAlign w:val="center"/>
          </w:tcPr>
          <w:p w:rsidR="00315815" w:rsidRPr="003B50E9" w:rsidRDefault="00434E7C" w:rsidP="00F67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Световой поток, л</w:t>
            </w:r>
            <w:r w:rsidR="00315815" w:rsidRPr="003B50E9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4961" w:type="dxa"/>
            <w:vAlign w:val="center"/>
          </w:tcPr>
          <w:p w:rsidR="00315815" w:rsidRPr="003B50E9" w:rsidRDefault="00315815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</w:tr>
      <w:tr w:rsidR="00315815" w:rsidRPr="003B50E9" w:rsidTr="00A75673">
        <w:tc>
          <w:tcPr>
            <w:tcW w:w="4252" w:type="dxa"/>
            <w:gridSpan w:val="2"/>
            <w:vAlign w:val="center"/>
          </w:tcPr>
          <w:p w:rsidR="00315815" w:rsidRPr="003B50E9" w:rsidRDefault="00315815" w:rsidP="0043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Световая отдача</w:t>
            </w:r>
            <w:r w:rsidR="00434E7C" w:rsidRPr="00434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4E7C">
              <w:rPr>
                <w:rFonts w:ascii="Arial" w:hAnsi="Arial" w:cs="Arial"/>
                <w:sz w:val="16"/>
                <w:szCs w:val="16"/>
              </w:rPr>
              <w:t>не менее</w:t>
            </w:r>
            <w:r>
              <w:rPr>
                <w:rFonts w:ascii="Arial" w:hAnsi="Arial" w:cs="Arial"/>
                <w:sz w:val="16"/>
                <w:szCs w:val="16"/>
              </w:rPr>
              <w:t>, лм/Вт</w:t>
            </w:r>
          </w:p>
        </w:tc>
        <w:tc>
          <w:tcPr>
            <w:tcW w:w="4961" w:type="dxa"/>
            <w:vAlign w:val="center"/>
          </w:tcPr>
          <w:p w:rsidR="00315815" w:rsidRDefault="00315815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315815" w:rsidRPr="003B50E9" w:rsidTr="00A75673">
        <w:tc>
          <w:tcPr>
            <w:tcW w:w="4252" w:type="dxa"/>
            <w:gridSpan w:val="2"/>
            <w:vAlign w:val="center"/>
          </w:tcPr>
          <w:p w:rsidR="00315815" w:rsidRPr="004B0EFB" w:rsidRDefault="00315815" w:rsidP="0071385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2D2D2D"/>
                <w:spacing w:val="2"/>
                <w:sz w:val="46"/>
                <w:szCs w:val="46"/>
              </w:rPr>
            </w:pPr>
            <w:r w:rsidRPr="004B0EFB">
              <w:rPr>
                <w:rFonts w:ascii="Arial" w:hAnsi="Arial" w:cs="Arial"/>
                <w:b w:val="0"/>
                <w:sz w:val="16"/>
                <w:szCs w:val="16"/>
              </w:rPr>
              <w:t xml:space="preserve">Класс </w:t>
            </w:r>
            <w:proofErr w:type="spellStart"/>
            <w:r w:rsidRPr="004B0EFB">
              <w:rPr>
                <w:rFonts w:ascii="Arial" w:hAnsi="Arial" w:cs="Arial"/>
                <w:b w:val="0"/>
                <w:sz w:val="16"/>
                <w:szCs w:val="16"/>
              </w:rPr>
              <w:t>энергоэффективности</w:t>
            </w:r>
            <w:proofErr w:type="spellEnd"/>
            <w:r w:rsidRPr="004B0E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15815" w:rsidRPr="004B0EFB" w:rsidRDefault="00315815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A042C5" w:rsidRPr="003B50E9" w:rsidTr="003B50E9">
        <w:tc>
          <w:tcPr>
            <w:tcW w:w="4252" w:type="dxa"/>
            <w:gridSpan w:val="2"/>
            <w:vAlign w:val="center"/>
          </w:tcPr>
          <w:p w:rsidR="00A042C5" w:rsidRPr="003B50E9" w:rsidRDefault="00A042C5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4961" w:type="dxa"/>
            <w:vAlign w:val="center"/>
          </w:tcPr>
          <w:p w:rsidR="00A042C5" w:rsidRPr="003B50E9" w:rsidRDefault="00A042C5" w:rsidP="00F677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3B50E9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C422DA" w:rsidRPr="003B50E9" w:rsidTr="00363DB3">
        <w:trPr>
          <w:trHeight w:val="20"/>
        </w:trPr>
        <w:tc>
          <w:tcPr>
            <w:tcW w:w="1701" w:type="dxa"/>
            <w:vMerge w:val="restart"/>
            <w:vAlign w:val="center"/>
          </w:tcPr>
          <w:p w:rsidR="00C422DA" w:rsidRPr="00315815" w:rsidRDefault="00C422DA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 w:rsidR="00315815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2551" w:type="dxa"/>
            <w:vAlign w:val="center"/>
          </w:tcPr>
          <w:p w:rsidR="00C422DA" w:rsidRPr="003B50E9" w:rsidRDefault="00315815" w:rsidP="00315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Освещение</w:t>
            </w:r>
          </w:p>
        </w:tc>
        <w:tc>
          <w:tcPr>
            <w:tcW w:w="4961" w:type="dxa"/>
            <w:vAlign w:val="center"/>
          </w:tcPr>
          <w:p w:rsidR="00C422DA" w:rsidRPr="003B50E9" w:rsidRDefault="00315815" w:rsidP="00F677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C422DA" w:rsidRPr="003B50E9" w:rsidTr="00363DB3">
        <w:trPr>
          <w:trHeight w:val="20"/>
        </w:trPr>
        <w:tc>
          <w:tcPr>
            <w:tcW w:w="1701" w:type="dxa"/>
            <w:vMerge/>
            <w:vAlign w:val="center"/>
          </w:tcPr>
          <w:p w:rsidR="00C422DA" w:rsidRPr="003B50E9" w:rsidRDefault="00C422DA" w:rsidP="00F67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2DA" w:rsidRDefault="00315815" w:rsidP="00C422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Подсветка</w:t>
            </w:r>
          </w:p>
        </w:tc>
        <w:tc>
          <w:tcPr>
            <w:tcW w:w="4961" w:type="dxa"/>
            <w:vAlign w:val="center"/>
          </w:tcPr>
          <w:p w:rsidR="00C422DA" w:rsidRPr="003B50E9" w:rsidRDefault="00315815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  <w:r w:rsidR="00315815">
              <w:rPr>
                <w:rFonts w:ascii="Arial" w:hAnsi="Arial" w:cs="Arial"/>
                <w:sz w:val="16"/>
                <w:szCs w:val="16"/>
              </w:rPr>
              <w:t xml:space="preserve"> основного света</w:t>
            </w:r>
          </w:p>
        </w:tc>
        <w:tc>
          <w:tcPr>
            <w:tcW w:w="4961" w:type="dxa"/>
            <w:vAlign w:val="center"/>
          </w:tcPr>
          <w:p w:rsidR="003B50E9" w:rsidRPr="003B50E9" w:rsidRDefault="003B50E9" w:rsidP="00F677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3B50E9">
              <w:rPr>
                <w:rFonts w:ascii="Arial" w:hAnsi="Arial" w:cs="Arial"/>
                <w:sz w:val="16"/>
                <w:szCs w:val="16"/>
              </w:rPr>
              <w:t>0</w:t>
            </w: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>00K</w:t>
            </w:r>
          </w:p>
        </w:tc>
      </w:tr>
      <w:tr w:rsidR="00050B7D" w:rsidRPr="003B50E9" w:rsidTr="003B50E9">
        <w:tc>
          <w:tcPr>
            <w:tcW w:w="4252" w:type="dxa"/>
            <w:gridSpan w:val="2"/>
            <w:vAlign w:val="center"/>
          </w:tcPr>
          <w:p w:rsidR="00050B7D" w:rsidRPr="003B50E9" w:rsidRDefault="00050B7D" w:rsidP="00F67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Цветовая температура подсветки</w:t>
            </w:r>
          </w:p>
        </w:tc>
        <w:tc>
          <w:tcPr>
            <w:tcW w:w="4961" w:type="dxa"/>
            <w:vAlign w:val="center"/>
          </w:tcPr>
          <w:p w:rsidR="00050B7D" w:rsidRPr="00050B7D" w:rsidRDefault="00050B7D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3000К</w:t>
            </w:r>
          </w:p>
        </w:tc>
      </w:tr>
      <w:tr w:rsidR="003974B7" w:rsidRPr="003B50E9" w:rsidTr="005702CE">
        <w:tc>
          <w:tcPr>
            <w:tcW w:w="4252" w:type="dxa"/>
            <w:gridSpan w:val="2"/>
          </w:tcPr>
          <w:p w:rsidR="003974B7" w:rsidRPr="00FB720C" w:rsidRDefault="003974B7" w:rsidP="0012584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20C">
              <w:rPr>
                <w:rFonts w:ascii="Arial" w:hAnsi="Arial" w:cs="Arial"/>
                <w:sz w:val="16"/>
                <w:szCs w:val="16"/>
              </w:rPr>
              <w:t>Режимы работы</w:t>
            </w:r>
          </w:p>
        </w:tc>
        <w:tc>
          <w:tcPr>
            <w:tcW w:w="4961" w:type="dxa"/>
          </w:tcPr>
          <w:p w:rsidR="003974B7" w:rsidRPr="00FB720C" w:rsidRDefault="003974B7" w:rsidP="003974B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20C">
              <w:rPr>
                <w:rFonts w:ascii="Arial" w:hAnsi="Arial" w:cs="Arial"/>
                <w:sz w:val="16"/>
                <w:szCs w:val="16"/>
              </w:rPr>
              <w:t xml:space="preserve">Основной </w:t>
            </w:r>
            <w:proofErr w:type="spellStart"/>
            <w:r w:rsidRPr="00FB720C">
              <w:rPr>
                <w:rFonts w:ascii="Arial" w:hAnsi="Arial" w:cs="Arial"/>
                <w:sz w:val="16"/>
                <w:szCs w:val="16"/>
              </w:rPr>
              <w:t>свет</w:t>
            </w:r>
            <w:r>
              <w:rPr>
                <w:rFonts w:ascii="Arial" w:hAnsi="Arial" w:cs="Arial"/>
                <w:sz w:val="16"/>
                <w:szCs w:val="16"/>
              </w:rPr>
              <w:t>+подсветка</w:t>
            </w:r>
            <w:proofErr w:type="spellEnd"/>
            <w:r w:rsidRPr="00FB720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основной свет</w:t>
            </w:r>
            <w:r w:rsidRPr="00FB720C">
              <w:rPr>
                <w:rFonts w:ascii="Arial" w:hAnsi="Arial" w:cs="Arial"/>
                <w:sz w:val="16"/>
                <w:szCs w:val="16"/>
              </w:rPr>
              <w:t>/подсветка</w:t>
            </w:r>
          </w:p>
        </w:tc>
      </w:tr>
      <w:tr w:rsidR="00434E7C" w:rsidRPr="003B50E9" w:rsidTr="003B50E9">
        <w:tc>
          <w:tcPr>
            <w:tcW w:w="4252" w:type="dxa"/>
            <w:gridSpan w:val="2"/>
            <w:vAlign w:val="center"/>
          </w:tcPr>
          <w:p w:rsidR="00434E7C" w:rsidRPr="003B50E9" w:rsidRDefault="00434E7C" w:rsidP="00434E7C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 xml:space="preserve">Коэффициент пульсаций освещенности </w:t>
            </w:r>
          </w:p>
        </w:tc>
        <w:tc>
          <w:tcPr>
            <w:tcW w:w="4961" w:type="dxa"/>
            <w:vAlign w:val="center"/>
          </w:tcPr>
          <w:p w:rsidR="00434E7C" w:rsidRPr="003B50E9" w:rsidRDefault="00434E7C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Pr="003B50E9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434E7C" w:rsidRPr="003B50E9" w:rsidTr="003B50E9">
        <w:tc>
          <w:tcPr>
            <w:tcW w:w="4252" w:type="dxa"/>
            <w:gridSpan w:val="2"/>
            <w:vAlign w:val="center"/>
          </w:tcPr>
          <w:p w:rsidR="00434E7C" w:rsidRPr="003B50E9" w:rsidRDefault="00434E7C" w:rsidP="00434E7C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 xml:space="preserve">Общий индекс цветопередачи </w:t>
            </w: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  <w:r w:rsidRPr="003B50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434E7C" w:rsidRPr="003B50E9" w:rsidRDefault="00434E7C" w:rsidP="00F677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</w:tr>
      <w:tr w:rsidR="00315815" w:rsidRPr="003B50E9" w:rsidTr="003B50E9">
        <w:tc>
          <w:tcPr>
            <w:tcW w:w="4252" w:type="dxa"/>
            <w:gridSpan w:val="2"/>
            <w:vAlign w:val="center"/>
          </w:tcPr>
          <w:p w:rsidR="00315815" w:rsidRPr="003B50E9" w:rsidRDefault="00315815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4961" w:type="dxa"/>
            <w:vAlign w:val="center"/>
          </w:tcPr>
          <w:p w:rsidR="00315815" w:rsidRPr="003B50E9" w:rsidRDefault="00315815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434E7C" w:rsidP="00F67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Степень защиты от пыли и </w:t>
            </w:r>
            <w:r w:rsidR="003B50E9" w:rsidRPr="003B50E9">
              <w:rPr>
                <w:rFonts w:ascii="Arial" w:hAnsi="Arial" w:cs="Arial"/>
                <w:sz w:val="16"/>
                <w:szCs w:val="16"/>
              </w:rPr>
              <w:t>влаги</w:t>
            </w:r>
          </w:p>
        </w:tc>
        <w:tc>
          <w:tcPr>
            <w:tcW w:w="4961" w:type="dxa"/>
            <w:vAlign w:val="center"/>
          </w:tcPr>
          <w:p w:rsidR="003B50E9" w:rsidRPr="003B50E9" w:rsidRDefault="003B50E9" w:rsidP="00F677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50E9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Тип климатического исполнения</w:t>
            </w:r>
          </w:p>
        </w:tc>
        <w:tc>
          <w:tcPr>
            <w:tcW w:w="4961" w:type="dxa"/>
            <w:vAlign w:val="center"/>
          </w:tcPr>
          <w:p w:rsidR="003B50E9" w:rsidRPr="003B50E9" w:rsidRDefault="003B50E9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УХЛ</w:t>
            </w:r>
            <w:proofErr w:type="gramStart"/>
            <w:r w:rsidRPr="003B50E9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4961" w:type="dxa"/>
            <w:vAlign w:val="center"/>
          </w:tcPr>
          <w:p w:rsidR="003B50E9" w:rsidRPr="003B50E9" w:rsidRDefault="00363DB3" w:rsidP="00257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-10..+4</w:t>
            </w:r>
            <w:r w:rsidR="00257A0A">
              <w:rPr>
                <w:rFonts w:ascii="Arial" w:hAnsi="Arial" w:cs="Arial"/>
                <w:sz w:val="16"/>
                <w:szCs w:val="16"/>
              </w:rPr>
              <w:t>0</w:t>
            </w:r>
            <w:proofErr w:type="gramStart"/>
            <w:r w:rsidR="003B50E9" w:rsidRPr="003B50E9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4961" w:type="dxa"/>
            <w:vAlign w:val="center"/>
          </w:tcPr>
          <w:p w:rsidR="003B50E9" w:rsidRPr="003B50E9" w:rsidRDefault="003B50E9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-20..+60</w:t>
            </w:r>
            <w:proofErr w:type="gramStart"/>
            <w:r w:rsidRPr="003B50E9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Относительная влажность не более</w:t>
            </w:r>
          </w:p>
        </w:tc>
        <w:tc>
          <w:tcPr>
            <w:tcW w:w="4961" w:type="dxa"/>
            <w:vAlign w:val="center"/>
          </w:tcPr>
          <w:p w:rsidR="003B50E9" w:rsidRPr="003B50E9" w:rsidRDefault="003B50E9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80% (при 25°С)</w:t>
            </w:r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4961" w:type="dxa"/>
            <w:vAlign w:val="center"/>
          </w:tcPr>
          <w:p w:rsidR="003B50E9" w:rsidRPr="00363DB3" w:rsidRDefault="003B50E9" w:rsidP="003B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Пластик, металл</w:t>
            </w:r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4961" w:type="dxa"/>
            <w:vAlign w:val="center"/>
          </w:tcPr>
          <w:p w:rsidR="003B50E9" w:rsidRPr="003B50E9" w:rsidRDefault="003B50E9" w:rsidP="003B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 xml:space="preserve">Матовый </w:t>
            </w:r>
            <w:r>
              <w:rPr>
                <w:rFonts w:ascii="Arial" w:hAnsi="Arial" w:cs="Arial"/>
                <w:sz w:val="16"/>
                <w:szCs w:val="16"/>
              </w:rPr>
              <w:t>акриловый полимер</w:t>
            </w:r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15815" w:rsidP="00F67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4961" w:type="dxa"/>
            <w:vAlign w:val="center"/>
          </w:tcPr>
          <w:p w:rsidR="003B50E9" w:rsidRPr="00115C71" w:rsidRDefault="00434E7C" w:rsidP="00434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C71">
              <w:rPr>
                <w:rFonts w:ascii="Arial" w:hAnsi="Arial" w:cs="Arial"/>
                <w:sz w:val="16"/>
                <w:szCs w:val="16"/>
              </w:rPr>
              <w:t>Ø160х</w:t>
            </w:r>
            <w:r w:rsidR="003B50E9" w:rsidRPr="00115C71">
              <w:rPr>
                <w:rFonts w:ascii="Arial" w:hAnsi="Arial" w:cs="Arial"/>
                <w:sz w:val="16"/>
                <w:szCs w:val="16"/>
              </w:rPr>
              <w:t>28 мм</w:t>
            </w:r>
          </w:p>
        </w:tc>
      </w:tr>
      <w:tr w:rsidR="003B50E9" w:rsidRPr="003B50E9" w:rsidTr="003B50E9">
        <w:tc>
          <w:tcPr>
            <w:tcW w:w="4252" w:type="dxa"/>
            <w:gridSpan w:val="2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Встраиваемый размер</w:t>
            </w:r>
          </w:p>
        </w:tc>
        <w:tc>
          <w:tcPr>
            <w:tcW w:w="4961" w:type="dxa"/>
          </w:tcPr>
          <w:p w:rsidR="003B50E9" w:rsidRPr="003B50E9" w:rsidRDefault="00315815" w:rsidP="00315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15">
              <w:rPr>
                <w:rFonts w:ascii="Arial" w:hAnsi="Arial" w:cs="Arial"/>
                <w:sz w:val="16"/>
                <w:szCs w:val="16"/>
              </w:rPr>
              <w:t>Ø</w:t>
            </w:r>
            <w:r>
              <w:rPr>
                <w:rFonts w:ascii="Arial" w:hAnsi="Arial" w:cs="Arial"/>
                <w:sz w:val="16"/>
                <w:szCs w:val="16"/>
              </w:rPr>
              <w:t>118</w:t>
            </w:r>
            <w:r w:rsidR="003B50E9" w:rsidRPr="003B50E9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3B50E9" w:rsidRPr="003B50E9" w:rsidTr="003B50E9">
        <w:tc>
          <w:tcPr>
            <w:tcW w:w="4252" w:type="dxa"/>
            <w:gridSpan w:val="2"/>
            <w:vAlign w:val="center"/>
          </w:tcPr>
          <w:p w:rsidR="003B50E9" w:rsidRPr="003B50E9" w:rsidRDefault="003B50E9" w:rsidP="00F677AB">
            <w:pPr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4961" w:type="dxa"/>
            <w:vAlign w:val="center"/>
          </w:tcPr>
          <w:p w:rsidR="003B50E9" w:rsidRPr="003B50E9" w:rsidRDefault="003B50E9" w:rsidP="00F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0E9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F95870" w:rsidRPr="00F95870" w:rsidRDefault="00F95870" w:rsidP="00F95870">
      <w:pPr>
        <w:ind w:left="360"/>
        <w:jc w:val="both"/>
        <w:rPr>
          <w:rFonts w:ascii="Arial" w:hAnsi="Arial" w:cs="Arial"/>
          <w:b/>
          <w:sz w:val="14"/>
          <w:szCs w:val="14"/>
        </w:rPr>
      </w:pPr>
      <w:r w:rsidRPr="00F95870">
        <w:rPr>
          <w:rFonts w:ascii="Arial" w:hAnsi="Arial" w:cs="Arial"/>
          <w:i/>
          <w:sz w:val="14"/>
          <w:szCs w:val="14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04FB4" w:rsidRPr="0057629B" w:rsidRDefault="008162AC" w:rsidP="00A20E16">
      <w:pPr>
        <w:numPr>
          <w:ilvl w:val="0"/>
          <w:numId w:val="1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Комплектность</w:t>
      </w:r>
    </w:p>
    <w:p w:rsidR="00A01A5B" w:rsidRPr="0057629B" w:rsidRDefault="00A01A5B" w:rsidP="008F562C">
      <w:pPr>
        <w:ind w:firstLine="708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>- Светильник</w:t>
      </w:r>
    </w:p>
    <w:p w:rsidR="00704FB4" w:rsidRPr="0057629B" w:rsidRDefault="00704FB4" w:rsidP="008F562C">
      <w:pPr>
        <w:ind w:firstLine="708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>- Инструкция по эксплуатации</w:t>
      </w:r>
    </w:p>
    <w:p w:rsidR="00704FB4" w:rsidRDefault="00704FB4" w:rsidP="008F562C">
      <w:pPr>
        <w:ind w:firstLine="708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>- Упаковка</w:t>
      </w:r>
    </w:p>
    <w:p w:rsidR="00F860B8" w:rsidRPr="00F860B8" w:rsidRDefault="00F860B8" w:rsidP="00F860B8">
      <w:pPr>
        <w:pStyle w:val="a7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860B8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F860B8" w:rsidRPr="00FB720C" w:rsidRDefault="00F860B8" w:rsidP="00F860B8">
      <w:pPr>
        <w:pStyle w:val="a7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 Обратитесь к квалифицированному электрику.</w:t>
      </w:r>
    </w:p>
    <w:p w:rsidR="00F860B8" w:rsidRPr="00FB720C" w:rsidRDefault="00F860B8" w:rsidP="00F860B8">
      <w:pPr>
        <w:pStyle w:val="a7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F860B8" w:rsidRPr="00FB720C" w:rsidRDefault="00F860B8" w:rsidP="00F860B8">
      <w:pPr>
        <w:pStyle w:val="a7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Применение во влажных, запылённых, пожароопасных или взрывоопасных помещениях запрещено.</w:t>
      </w:r>
    </w:p>
    <w:p w:rsidR="00F860B8" w:rsidRPr="00FB720C" w:rsidRDefault="00F860B8" w:rsidP="00F860B8">
      <w:pPr>
        <w:pStyle w:val="a7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 xml:space="preserve">Светильники предназначены для использования только внутри помещений. </w:t>
      </w:r>
    </w:p>
    <w:p w:rsidR="00F860B8" w:rsidRPr="00FB720C" w:rsidRDefault="00F860B8" w:rsidP="00F860B8">
      <w:pPr>
        <w:pStyle w:val="a7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Запрещена эксплуатация светильника при п</w:t>
      </w:r>
      <w:r w:rsidR="00257A0A">
        <w:rPr>
          <w:rFonts w:ascii="Arial" w:hAnsi="Arial" w:cs="Arial"/>
          <w:sz w:val="16"/>
          <w:szCs w:val="16"/>
        </w:rPr>
        <w:t>оврежденной изоляции питающего шнура</w:t>
      </w:r>
      <w:r w:rsidRPr="00FB720C">
        <w:rPr>
          <w:rFonts w:ascii="Arial" w:hAnsi="Arial" w:cs="Arial"/>
          <w:sz w:val="16"/>
          <w:szCs w:val="16"/>
        </w:rPr>
        <w:t>, поврежденным корпусом драйвера или светильника.</w:t>
      </w:r>
    </w:p>
    <w:p w:rsidR="00F860B8" w:rsidRPr="00FB720C" w:rsidRDefault="00F860B8" w:rsidP="00F860B8">
      <w:pPr>
        <w:pStyle w:val="a7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Запрещена эксплуатация светильника с диммером (светорегулятором).</w:t>
      </w:r>
    </w:p>
    <w:p w:rsidR="00F860B8" w:rsidRPr="00FB720C" w:rsidRDefault="00F860B8" w:rsidP="00F860B8">
      <w:pPr>
        <w:pStyle w:val="a7"/>
        <w:numPr>
          <w:ilvl w:val="0"/>
          <w:numId w:val="26"/>
        </w:numPr>
        <w:spacing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04FB4" w:rsidRPr="0057629B" w:rsidRDefault="00B71247" w:rsidP="00A20E16">
      <w:pPr>
        <w:numPr>
          <w:ilvl w:val="0"/>
          <w:numId w:val="1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28565B" w:rsidRPr="00FB720C" w:rsidRDefault="0028565B" w:rsidP="0028565B">
      <w:pPr>
        <w:pStyle w:val="a7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Извлеките</w:t>
      </w:r>
      <w:r w:rsidRPr="00FB720C">
        <w:rPr>
          <w:rFonts w:ascii="Arial" w:hAnsi="Arial" w:cs="Arial"/>
          <w:sz w:val="16"/>
          <w:szCs w:val="16"/>
        </w:rPr>
        <w:t xml:space="preserve"> светильник из упаковки и проведите внешний осмотр, проверьте наличие всей необходимой комплектации.</w:t>
      </w:r>
    </w:p>
    <w:p w:rsidR="0028565B" w:rsidRPr="00FB720C" w:rsidRDefault="0028565B" w:rsidP="0028565B">
      <w:pPr>
        <w:pStyle w:val="a7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28565B" w:rsidRPr="00FB720C" w:rsidRDefault="0028565B" w:rsidP="0028565B">
      <w:pPr>
        <w:pStyle w:val="a7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28565B" w:rsidRPr="00FB720C" w:rsidRDefault="0028565B" w:rsidP="0028565B">
      <w:pPr>
        <w:pStyle w:val="a7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Светильник может использоваться только со светодиодным драйвером (идет в комплекте поставки).</w:t>
      </w:r>
    </w:p>
    <w:p w:rsidR="0028565B" w:rsidRPr="00FB720C" w:rsidRDefault="0028565B" w:rsidP="0028565B">
      <w:pPr>
        <w:pStyle w:val="a7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Сначала подключите к светильнику драйвер, затем подключите драйвер к сети 220В, согласно схеме:</w:t>
      </w:r>
    </w:p>
    <w:p w:rsidR="00A15582" w:rsidRDefault="00A15582" w:rsidP="0028565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A15582" w:rsidRDefault="00A15582" w:rsidP="0028565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28565B" w:rsidRDefault="0028565B" w:rsidP="0028565B">
      <w:pPr>
        <w:ind w:left="360"/>
        <w:jc w:val="center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89104" cy="1074936"/>
            <wp:effectExtent l="19050" t="0" r="194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10" cy="108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82" w:rsidRDefault="00A15582" w:rsidP="0028565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A15582" w:rsidRDefault="00A15582" w:rsidP="0028565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A15582" w:rsidRDefault="00A15582" w:rsidP="0028565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A15582" w:rsidRPr="00FB720C" w:rsidRDefault="00A15582" w:rsidP="0028565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28565B" w:rsidRPr="00FB720C" w:rsidRDefault="0028565B" w:rsidP="0028565B">
      <w:pPr>
        <w:pStyle w:val="a7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lastRenderedPageBreak/>
        <w:t>Установите светильник в монтажной нише как показано на схеме:</w:t>
      </w:r>
    </w:p>
    <w:p w:rsidR="0028565B" w:rsidRPr="00FB720C" w:rsidRDefault="0028565B" w:rsidP="0028565B">
      <w:pPr>
        <w:pStyle w:val="a7"/>
        <w:jc w:val="center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471469" cy="807894"/>
            <wp:effectExtent l="19050" t="0" r="528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35" cy="80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5B" w:rsidRDefault="0028565B" w:rsidP="0028565B">
      <w:pPr>
        <w:pStyle w:val="a7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Включите питание.</w:t>
      </w:r>
    </w:p>
    <w:p w:rsidR="00217BC6" w:rsidRPr="00217BC6" w:rsidRDefault="00217BC6" w:rsidP="00B76A7D">
      <w:pPr>
        <w:pStyle w:val="a7"/>
        <w:numPr>
          <w:ilvl w:val="0"/>
          <w:numId w:val="29"/>
        </w:numPr>
        <w:rPr>
          <w:rFonts w:ascii="Arial" w:hAnsi="Arial" w:cs="Arial"/>
          <w:b/>
          <w:sz w:val="16"/>
          <w:szCs w:val="16"/>
        </w:rPr>
      </w:pPr>
      <w:r w:rsidRPr="00217BC6">
        <w:rPr>
          <w:rFonts w:ascii="Arial" w:hAnsi="Arial" w:cs="Arial"/>
          <w:b/>
          <w:sz w:val="16"/>
          <w:szCs w:val="16"/>
        </w:rPr>
        <w:t>Переключение режимов работы светильника</w:t>
      </w:r>
    </w:p>
    <w:p w:rsidR="00217BC6" w:rsidRPr="000954B2" w:rsidRDefault="00217BC6" w:rsidP="000954B2">
      <w:pPr>
        <w:pStyle w:val="a7"/>
        <w:jc w:val="both"/>
        <w:rPr>
          <w:rFonts w:ascii="Arial" w:hAnsi="Arial" w:cs="Arial"/>
          <w:sz w:val="16"/>
          <w:szCs w:val="16"/>
        </w:rPr>
      </w:pPr>
      <w:r w:rsidRPr="00FB720C">
        <w:rPr>
          <w:rFonts w:ascii="Arial" w:hAnsi="Arial" w:cs="Arial"/>
          <w:sz w:val="16"/>
          <w:szCs w:val="16"/>
        </w:rPr>
        <w:t>Переключение между режимами работы светильника осуществляется при помощи поочередного включения/выключения питания светильника, в короткий промежуток времени (не более 5 секунд).</w:t>
      </w:r>
    </w:p>
    <w:p w:rsidR="00704FB4" w:rsidRPr="00217BC6" w:rsidRDefault="00D66CB3" w:rsidP="00217BC6">
      <w:pPr>
        <w:pStyle w:val="a7"/>
        <w:numPr>
          <w:ilvl w:val="0"/>
          <w:numId w:val="29"/>
        </w:numPr>
        <w:rPr>
          <w:rFonts w:ascii="Arial" w:hAnsi="Arial" w:cs="Arial"/>
          <w:b/>
          <w:sz w:val="16"/>
          <w:szCs w:val="16"/>
        </w:rPr>
      </w:pPr>
      <w:r w:rsidRPr="00217BC6">
        <w:rPr>
          <w:rFonts w:ascii="Arial" w:hAnsi="Arial" w:cs="Arial"/>
          <w:b/>
          <w:sz w:val="16"/>
          <w:szCs w:val="16"/>
        </w:rPr>
        <w:t>Обслуживание и ремонт</w:t>
      </w:r>
    </w:p>
    <w:p w:rsidR="0057629B" w:rsidRPr="0057629B" w:rsidRDefault="0057629B" w:rsidP="00EB418D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704FB4" w:rsidRPr="0057629B" w:rsidRDefault="0028565B" w:rsidP="0057629B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Светильник не требует специального технического обслуживания. </w:t>
      </w:r>
      <w:r w:rsidR="00704FB4" w:rsidRPr="0057629B">
        <w:rPr>
          <w:rFonts w:ascii="Arial" w:hAnsi="Arial" w:cs="Arial"/>
          <w:sz w:val="16"/>
          <w:szCs w:val="16"/>
        </w:rPr>
        <w:t>Протирку светильника от пыли производить</w:t>
      </w:r>
      <w:r w:rsidR="005101BF">
        <w:rPr>
          <w:rFonts w:ascii="Arial" w:hAnsi="Arial" w:cs="Arial"/>
          <w:sz w:val="16"/>
          <w:szCs w:val="16"/>
        </w:rPr>
        <w:t xml:space="preserve"> мягкой сухой тканью</w:t>
      </w:r>
      <w:r w:rsidR="00704FB4" w:rsidRPr="0057629B">
        <w:rPr>
          <w:rFonts w:ascii="Arial" w:hAnsi="Arial" w:cs="Arial"/>
          <w:sz w:val="16"/>
          <w:szCs w:val="16"/>
        </w:rPr>
        <w:t xml:space="preserve"> по мере необходимости.</w:t>
      </w:r>
    </w:p>
    <w:p w:rsidR="00704FB4" w:rsidRPr="00B76A7D" w:rsidRDefault="0049757C" w:rsidP="00217BC6">
      <w:pPr>
        <w:numPr>
          <w:ilvl w:val="0"/>
          <w:numId w:val="2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Возможные неисправности</w:t>
      </w:r>
      <w:r w:rsidR="00B76A7D">
        <w:rPr>
          <w:rFonts w:ascii="Arial" w:hAnsi="Arial" w:cs="Arial"/>
          <w:b/>
          <w:sz w:val="16"/>
          <w:szCs w:val="16"/>
        </w:rPr>
        <w:t xml:space="preserve"> и способы их устранения</w:t>
      </w:r>
    </w:p>
    <w:tbl>
      <w:tblPr>
        <w:tblW w:w="0" w:type="auto"/>
        <w:jc w:val="center"/>
        <w:tblInd w:w="534" w:type="dxa"/>
        <w:tblLook w:val="04A0"/>
      </w:tblPr>
      <w:tblGrid>
        <w:gridCol w:w="2830"/>
        <w:gridCol w:w="3332"/>
        <w:gridCol w:w="3725"/>
      </w:tblGrid>
      <w:tr w:rsidR="001B4DEA" w:rsidRPr="008F5393" w:rsidTr="008A6A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485053" w:rsidRDefault="001B4DEA" w:rsidP="008A6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53">
              <w:rPr>
                <w:rFonts w:ascii="Arial" w:hAnsi="Arial" w:cs="Arial"/>
                <w:b/>
                <w:sz w:val="18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485053" w:rsidRDefault="001B4DEA" w:rsidP="008A6A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5053">
              <w:rPr>
                <w:rFonts w:ascii="Arial" w:hAnsi="Arial" w:cs="Arial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A" w:rsidRPr="00485053" w:rsidRDefault="001B4DEA" w:rsidP="008A6A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5053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1B4DEA" w:rsidRPr="008F5393" w:rsidTr="008A6A14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При включении питания светильник не 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A" w:rsidRPr="008F5393" w:rsidRDefault="001B4DEA" w:rsidP="008A6A14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1B4DEA" w:rsidRPr="008F5393" w:rsidTr="008A6A14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Плохой контакт</w:t>
            </w:r>
            <w:r>
              <w:rPr>
                <w:rFonts w:ascii="Arial" w:hAnsi="Arial" w:cs="Arial"/>
                <w:sz w:val="18"/>
                <w:szCs w:val="18"/>
              </w:rPr>
              <w:t xml:space="preserve"> электрических соединений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A" w:rsidRPr="008F5393" w:rsidRDefault="001B4DEA" w:rsidP="008A6A1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Проверьте контакты в схеме подключения и устраните неисправность</w:t>
            </w:r>
          </w:p>
        </w:tc>
      </w:tr>
      <w:tr w:rsidR="001B4DEA" w:rsidRPr="008F5393" w:rsidTr="008A6A14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Поврежден</w:t>
            </w:r>
            <w:r>
              <w:rPr>
                <w:rFonts w:ascii="Arial" w:hAnsi="Arial" w:cs="Arial"/>
                <w:sz w:val="18"/>
                <w:szCs w:val="18"/>
              </w:rPr>
              <w:t>ы питающие провода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A" w:rsidRPr="008F5393" w:rsidRDefault="001B4DEA" w:rsidP="008A6A1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Проверьте целостность цепей и целостность изоляции</w:t>
            </w:r>
          </w:p>
        </w:tc>
      </w:tr>
      <w:tr w:rsidR="001B4DEA" w:rsidRPr="008F5393" w:rsidTr="008A6A14">
        <w:trPr>
          <w:trHeight w:val="3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В выключенном состоянии светильник тускло светит или моргает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Светильник подключен к сети питания через выключатель с неоновой или светодиодной подсветкой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DEA" w:rsidRPr="008F5393" w:rsidRDefault="001B4DEA" w:rsidP="008A6A1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Подключите светильник через выключатель без подсветки, либо отключите подсветку</w:t>
            </w:r>
          </w:p>
        </w:tc>
      </w:tr>
      <w:tr w:rsidR="001B4DEA" w:rsidRPr="008F5393" w:rsidTr="008A6A14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DEA" w:rsidRPr="008F5393" w:rsidRDefault="001B4DEA" w:rsidP="008A6A14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 xml:space="preserve">Светильник подключен к сети через выключатель, который </w:t>
            </w:r>
            <w:r>
              <w:rPr>
                <w:rFonts w:ascii="Arial" w:hAnsi="Arial" w:cs="Arial"/>
                <w:sz w:val="18"/>
                <w:szCs w:val="18"/>
              </w:rPr>
              <w:t>обрывает</w:t>
            </w:r>
            <w:r w:rsidRPr="008F5393">
              <w:rPr>
                <w:rFonts w:ascii="Arial" w:hAnsi="Arial" w:cs="Arial"/>
                <w:sz w:val="18"/>
                <w:szCs w:val="18"/>
              </w:rPr>
              <w:t xml:space="preserve"> нейтральный проводник, а не фазовый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A" w:rsidRPr="008F5393" w:rsidRDefault="001B4DEA" w:rsidP="008A6A1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5393">
              <w:rPr>
                <w:rFonts w:ascii="Arial" w:hAnsi="Arial" w:cs="Arial"/>
                <w:sz w:val="18"/>
                <w:szCs w:val="18"/>
              </w:rPr>
              <w:t>Обратитесь к квалифицированному электрику, чтобы устранить неисправность  электрической проводки</w:t>
            </w:r>
          </w:p>
        </w:tc>
      </w:tr>
    </w:tbl>
    <w:p w:rsidR="00F95870" w:rsidRPr="00F95870" w:rsidRDefault="00F95870" w:rsidP="00F95870">
      <w:pPr>
        <w:jc w:val="both"/>
        <w:rPr>
          <w:rFonts w:ascii="Arial" w:hAnsi="Arial" w:cs="Arial"/>
          <w:b/>
          <w:sz w:val="16"/>
          <w:szCs w:val="16"/>
        </w:rPr>
      </w:pPr>
      <w:r w:rsidRPr="00F95870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 (неисправимый дефект). Обратитесь в место продажи светильника.</w:t>
      </w:r>
    </w:p>
    <w:p w:rsidR="002E795B" w:rsidRDefault="002E795B" w:rsidP="00217BC6">
      <w:pPr>
        <w:numPr>
          <w:ilvl w:val="0"/>
          <w:numId w:val="2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Хранение</w:t>
      </w:r>
    </w:p>
    <w:p w:rsidR="00FA499C" w:rsidRPr="00FA499C" w:rsidRDefault="00FA499C" w:rsidP="00FA499C">
      <w:pPr>
        <w:ind w:left="360"/>
        <w:jc w:val="both"/>
        <w:rPr>
          <w:rFonts w:ascii="Arial" w:hAnsi="Arial" w:cs="Arial"/>
          <w:sz w:val="18"/>
          <w:szCs w:val="18"/>
        </w:rPr>
      </w:pPr>
      <w:r w:rsidRPr="00FA499C">
        <w:rPr>
          <w:rFonts w:ascii="Arial" w:hAnsi="Arial" w:cs="Arial"/>
          <w:sz w:val="18"/>
          <w:szCs w:val="18"/>
        </w:rPr>
        <w:t>Светильники хранятся в картонных коробках в ящиках или на стеллажах в помещениях при температуре окружающей среды от -20</w:t>
      </w:r>
      <w:proofErr w:type="gramStart"/>
      <w:r w:rsidRPr="00FA499C">
        <w:rPr>
          <w:rFonts w:ascii="Arial" w:hAnsi="Arial" w:cs="Arial"/>
          <w:sz w:val="18"/>
          <w:szCs w:val="18"/>
        </w:rPr>
        <w:t>°С</w:t>
      </w:r>
      <w:proofErr w:type="gramEnd"/>
      <w:r w:rsidRPr="00FA499C">
        <w:rPr>
          <w:rFonts w:ascii="Arial" w:hAnsi="Arial" w:cs="Arial"/>
          <w:sz w:val="18"/>
          <w:szCs w:val="18"/>
        </w:rPr>
        <w:t xml:space="preserve"> до +60°С при относительной влажности окружающей среды не превышающей 80% при температуре 25°С. Срок хранения светильника на складе не более двух лет.</w:t>
      </w:r>
    </w:p>
    <w:p w:rsidR="002E795B" w:rsidRPr="0057629B" w:rsidRDefault="002E795B" w:rsidP="00217BC6">
      <w:pPr>
        <w:numPr>
          <w:ilvl w:val="0"/>
          <w:numId w:val="2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Транспортировка</w:t>
      </w:r>
    </w:p>
    <w:p w:rsidR="002E795B" w:rsidRPr="0057629B" w:rsidRDefault="002E795B" w:rsidP="001B07DA">
      <w:pPr>
        <w:ind w:firstLine="340"/>
        <w:jc w:val="both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 xml:space="preserve">Светильник в упаковке пригоден для транспортировки автомобильным, железнодорожным, морским или авиационным </w:t>
      </w:r>
      <w:r w:rsidR="00FA499C">
        <w:rPr>
          <w:rFonts w:ascii="Arial" w:hAnsi="Arial" w:cs="Arial"/>
          <w:sz w:val="16"/>
          <w:szCs w:val="16"/>
        </w:rPr>
        <w:t xml:space="preserve">     </w:t>
      </w:r>
      <w:r w:rsidRPr="0057629B">
        <w:rPr>
          <w:rFonts w:ascii="Arial" w:hAnsi="Arial" w:cs="Arial"/>
          <w:sz w:val="16"/>
          <w:szCs w:val="16"/>
        </w:rPr>
        <w:t>транспортом.</w:t>
      </w:r>
      <w:r w:rsidR="00E0709F">
        <w:rPr>
          <w:rFonts w:ascii="Arial" w:hAnsi="Arial" w:cs="Arial"/>
          <w:sz w:val="16"/>
          <w:szCs w:val="16"/>
        </w:rPr>
        <w:t xml:space="preserve"> </w:t>
      </w:r>
    </w:p>
    <w:p w:rsidR="0057629B" w:rsidRPr="0057629B" w:rsidRDefault="0057629B" w:rsidP="00217BC6">
      <w:pPr>
        <w:numPr>
          <w:ilvl w:val="0"/>
          <w:numId w:val="29"/>
        </w:numPr>
        <w:jc w:val="both"/>
        <w:rPr>
          <w:rFonts w:ascii="Arial" w:hAnsi="Arial" w:cs="Arial"/>
          <w:sz w:val="16"/>
          <w:szCs w:val="16"/>
        </w:rPr>
      </w:pPr>
      <w:r w:rsidRPr="00CC6897">
        <w:rPr>
          <w:rFonts w:ascii="Arial" w:hAnsi="Arial" w:cs="Arial"/>
          <w:b/>
          <w:sz w:val="16"/>
          <w:szCs w:val="16"/>
        </w:rPr>
        <w:t>Информация об изготовителе</w:t>
      </w:r>
      <w:r>
        <w:rPr>
          <w:rFonts w:ascii="Arial" w:hAnsi="Arial" w:cs="Arial"/>
          <w:b/>
          <w:sz w:val="16"/>
          <w:szCs w:val="16"/>
        </w:rPr>
        <w:t xml:space="preserve"> и дата производства.</w:t>
      </w:r>
    </w:p>
    <w:p w:rsidR="0057629B" w:rsidRPr="0057629B" w:rsidRDefault="0057629B" w:rsidP="0057629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нанесена на корпус светильника в формате ММ</w:t>
      </w:r>
      <w:proofErr w:type="gramStart"/>
      <w:r>
        <w:rPr>
          <w:rFonts w:ascii="Arial" w:hAnsi="Arial" w:cs="Arial"/>
          <w:sz w:val="16"/>
          <w:szCs w:val="16"/>
        </w:rPr>
        <w:t>.Г</w:t>
      </w:r>
      <w:proofErr w:type="gramEnd"/>
      <w:r>
        <w:rPr>
          <w:rFonts w:ascii="Arial" w:hAnsi="Arial" w:cs="Arial"/>
          <w:sz w:val="16"/>
          <w:szCs w:val="16"/>
        </w:rPr>
        <w:t>Г</w:t>
      </w:r>
      <w:r w:rsidR="00891760">
        <w:rPr>
          <w:rFonts w:ascii="Arial" w:hAnsi="Arial" w:cs="Arial"/>
          <w:sz w:val="16"/>
          <w:szCs w:val="16"/>
        </w:rPr>
        <w:t>ГГ</w:t>
      </w:r>
      <w:r>
        <w:rPr>
          <w:rFonts w:ascii="Arial" w:hAnsi="Arial" w:cs="Arial"/>
          <w:sz w:val="16"/>
          <w:szCs w:val="16"/>
        </w:rPr>
        <w:t>, где ММ – месяц изготовления, ГГ</w:t>
      </w:r>
      <w:r w:rsidR="00891760">
        <w:rPr>
          <w:rFonts w:ascii="Arial" w:hAnsi="Arial" w:cs="Arial"/>
          <w:sz w:val="16"/>
          <w:szCs w:val="16"/>
        </w:rPr>
        <w:t>ГГ</w:t>
      </w:r>
      <w:r>
        <w:rPr>
          <w:rFonts w:ascii="Arial" w:hAnsi="Arial" w:cs="Arial"/>
          <w:sz w:val="16"/>
          <w:szCs w:val="16"/>
        </w:rPr>
        <w:t xml:space="preserve"> – год изготовления.</w:t>
      </w:r>
    </w:p>
    <w:p w:rsidR="002E795B" w:rsidRPr="0057629B" w:rsidRDefault="002E795B" w:rsidP="00217BC6">
      <w:pPr>
        <w:numPr>
          <w:ilvl w:val="0"/>
          <w:numId w:val="2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Утилизация</w:t>
      </w:r>
    </w:p>
    <w:p w:rsidR="002E795B" w:rsidRPr="0057629B" w:rsidRDefault="002E795B" w:rsidP="001B07DA">
      <w:pPr>
        <w:ind w:firstLine="340"/>
        <w:jc w:val="both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 xml:space="preserve">Светильник утилизируется в соответствии с правилами утилизации бытовой электронной техники. </w:t>
      </w:r>
    </w:p>
    <w:p w:rsidR="00BF3E7E" w:rsidRPr="0057629B" w:rsidRDefault="00BF3E7E" w:rsidP="00217BC6">
      <w:pPr>
        <w:numPr>
          <w:ilvl w:val="0"/>
          <w:numId w:val="29"/>
        </w:numPr>
        <w:rPr>
          <w:rFonts w:ascii="Arial" w:hAnsi="Arial" w:cs="Arial"/>
          <w:b/>
          <w:sz w:val="16"/>
          <w:szCs w:val="16"/>
        </w:rPr>
      </w:pPr>
      <w:r w:rsidRPr="0057629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7E4365" w:rsidRDefault="007E4365" w:rsidP="00BF3E7E">
      <w:pPr>
        <w:pStyle w:val="a7"/>
        <w:numPr>
          <w:ilvl w:val="0"/>
          <w:numId w:val="18"/>
        </w:num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Условия гарантии на светильник уточняйте на месте продажи. Гарантийное обслуживание оказывается только при условии заполненного гарантийного талона. Максимальный срок гарантии 1 год (12 месяцев) с момента продажи.</w:t>
      </w:r>
    </w:p>
    <w:p w:rsidR="007E4365" w:rsidRDefault="007E4365" w:rsidP="00BF3E7E">
      <w:pPr>
        <w:pStyle w:val="a7"/>
        <w:numPr>
          <w:ilvl w:val="0"/>
          <w:numId w:val="18"/>
        </w:num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правильной эксплуатации в течение гарантийного срока</w:t>
      </w:r>
    </w:p>
    <w:p w:rsidR="00BF3E7E" w:rsidRPr="0057629B" w:rsidRDefault="00BF3E7E" w:rsidP="00BF3E7E">
      <w:pPr>
        <w:pStyle w:val="a7"/>
        <w:numPr>
          <w:ilvl w:val="0"/>
          <w:numId w:val="18"/>
        </w:numPr>
        <w:spacing w:after="60"/>
        <w:jc w:val="both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>Замене подлежит продукция ТМ «FERON» не имеющая видимых механических повреждений.</w:t>
      </w:r>
    </w:p>
    <w:p w:rsidR="00BF3E7E" w:rsidRPr="0057629B" w:rsidRDefault="00BF3E7E" w:rsidP="00BF3E7E">
      <w:pPr>
        <w:pStyle w:val="a7"/>
        <w:numPr>
          <w:ilvl w:val="0"/>
          <w:numId w:val="18"/>
        </w:numPr>
        <w:spacing w:after="60"/>
        <w:jc w:val="both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F3E7E" w:rsidRPr="0057629B" w:rsidRDefault="00BF3E7E" w:rsidP="00BF3E7E">
      <w:pPr>
        <w:pStyle w:val="a7"/>
        <w:numPr>
          <w:ilvl w:val="0"/>
          <w:numId w:val="18"/>
        </w:numPr>
        <w:spacing w:after="60"/>
        <w:jc w:val="both"/>
        <w:rPr>
          <w:rFonts w:ascii="Arial" w:hAnsi="Arial" w:cs="Arial"/>
          <w:sz w:val="16"/>
          <w:szCs w:val="16"/>
        </w:rPr>
      </w:pPr>
      <w:r w:rsidRPr="0057629B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BF3E7E" w:rsidRPr="0057629B" w:rsidRDefault="00154554" w:rsidP="00BF3E7E">
      <w:pPr>
        <w:pStyle w:val="a7"/>
        <w:numPr>
          <w:ilvl w:val="0"/>
          <w:numId w:val="18"/>
        </w:num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Гарантия не </w:t>
      </w:r>
      <w:r w:rsidR="007E4365">
        <w:rPr>
          <w:rFonts w:ascii="Arial" w:hAnsi="Arial" w:cs="Arial"/>
          <w:sz w:val="16"/>
          <w:szCs w:val="16"/>
        </w:rPr>
        <w:t>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неправильной</w:t>
      </w:r>
      <w:r w:rsidR="007E4365" w:rsidRPr="00B625A7">
        <w:rPr>
          <w:rFonts w:ascii="Arial" w:hAnsi="Arial" w:cs="Arial"/>
          <w:sz w:val="16"/>
          <w:szCs w:val="16"/>
        </w:rPr>
        <w:t xml:space="preserve"> </w:t>
      </w:r>
      <w:r w:rsidR="007E4365">
        <w:rPr>
          <w:rFonts w:ascii="Arial" w:hAnsi="Arial" w:cs="Arial"/>
          <w:sz w:val="16"/>
          <w:szCs w:val="16"/>
        </w:rPr>
        <w:t>транспортировкой, обслуживанием, хранением или эксплуатацией. А также в случае воздействия непреодолимых сил (в т.ч. высоковольтных разрядов и молний, по</w:t>
      </w:r>
      <w:r w:rsidR="00CC5C41">
        <w:rPr>
          <w:rFonts w:ascii="Arial" w:hAnsi="Arial" w:cs="Arial"/>
          <w:sz w:val="16"/>
          <w:szCs w:val="16"/>
        </w:rPr>
        <w:t>жара, урагана и пр.), несчастного</w:t>
      </w:r>
      <w:r w:rsidR="007E4365">
        <w:rPr>
          <w:rFonts w:ascii="Arial" w:hAnsi="Arial" w:cs="Arial"/>
          <w:sz w:val="16"/>
          <w:szCs w:val="16"/>
        </w:rPr>
        <w:t xml:space="preserve"> случа</w:t>
      </w:r>
      <w:r w:rsidR="00CC5C41">
        <w:rPr>
          <w:rFonts w:ascii="Arial" w:hAnsi="Arial" w:cs="Arial"/>
          <w:sz w:val="16"/>
          <w:szCs w:val="16"/>
        </w:rPr>
        <w:t>я, умышленного</w:t>
      </w:r>
      <w:r w:rsidR="007E4365">
        <w:rPr>
          <w:rFonts w:ascii="Arial" w:hAnsi="Arial" w:cs="Arial"/>
          <w:sz w:val="16"/>
          <w:szCs w:val="16"/>
        </w:rPr>
        <w:t xml:space="preserve"> или неосторожн</w:t>
      </w:r>
      <w:r w:rsidR="00CC5C41">
        <w:rPr>
          <w:rFonts w:ascii="Arial" w:hAnsi="Arial" w:cs="Arial"/>
          <w:sz w:val="16"/>
          <w:szCs w:val="16"/>
        </w:rPr>
        <w:t>ого действия</w:t>
      </w:r>
      <w:r w:rsidR="007E4365">
        <w:rPr>
          <w:rFonts w:ascii="Arial" w:hAnsi="Arial" w:cs="Arial"/>
          <w:sz w:val="16"/>
          <w:szCs w:val="16"/>
        </w:rPr>
        <w:t xml:space="preserve"> потребителя или третьих лиц.</w:t>
      </w:r>
    </w:p>
    <w:p w:rsidR="00BF3E7E" w:rsidRPr="0057629B" w:rsidRDefault="00BF3E7E" w:rsidP="001B07DA">
      <w:pPr>
        <w:ind w:firstLine="340"/>
        <w:jc w:val="both"/>
        <w:rPr>
          <w:rFonts w:ascii="Arial" w:hAnsi="Arial" w:cs="Arial"/>
          <w:sz w:val="20"/>
          <w:szCs w:val="20"/>
        </w:rPr>
      </w:pPr>
    </w:p>
    <w:p w:rsidR="002E795B" w:rsidRPr="0057629B" w:rsidRDefault="00152DCC" w:rsidP="007E4365">
      <w:pPr>
        <w:pStyle w:val="a7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251" cy="286603"/>
            <wp:effectExtent l="19050" t="0" r="454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9" cy="28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3370" cy="29337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2657" cy="327546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7" cy="32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E41" w:rsidRPr="007F6E4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546" cy="327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4" cy="3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95B" w:rsidRPr="0057629B" w:rsidSect="003B50E9">
      <w:pgSz w:w="11906" w:h="16838"/>
      <w:pgMar w:top="709" w:right="850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CCE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C22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2E0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5C5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0E3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86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44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45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0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C594E"/>
    <w:multiLevelType w:val="hybridMultilevel"/>
    <w:tmpl w:val="286E5770"/>
    <w:lvl w:ilvl="0" w:tplc="D88887B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70E20"/>
    <w:multiLevelType w:val="multilevel"/>
    <w:tmpl w:val="AD2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8F70A65"/>
    <w:multiLevelType w:val="hybridMultilevel"/>
    <w:tmpl w:val="70FAC856"/>
    <w:lvl w:ilvl="0" w:tplc="1820D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6E8F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EA6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107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12A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F60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B02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6B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F09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D9F45E8"/>
    <w:multiLevelType w:val="hybridMultilevel"/>
    <w:tmpl w:val="C6564A06"/>
    <w:lvl w:ilvl="0" w:tplc="D88887B2">
      <w:start w:val="1"/>
      <w:numFmt w:val="decimal"/>
      <w:lvlText w:val="7.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176E12EE"/>
    <w:multiLevelType w:val="hybridMultilevel"/>
    <w:tmpl w:val="3D2A069E"/>
    <w:lvl w:ilvl="0" w:tplc="384E6B6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155E7"/>
    <w:multiLevelType w:val="multilevel"/>
    <w:tmpl w:val="641E5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6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B56ADC"/>
    <w:multiLevelType w:val="hybridMultilevel"/>
    <w:tmpl w:val="A22A920C"/>
    <w:lvl w:ilvl="0" w:tplc="E54C2A68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3D5662"/>
    <w:multiLevelType w:val="hybridMultilevel"/>
    <w:tmpl w:val="2626E218"/>
    <w:lvl w:ilvl="0" w:tplc="886046F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E643D0">
      <w:numFmt w:val="none"/>
      <w:lvlText w:val=""/>
      <w:lvlJc w:val="left"/>
      <w:pPr>
        <w:tabs>
          <w:tab w:val="num" w:pos="360"/>
        </w:tabs>
      </w:p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C7E2B7D"/>
    <w:multiLevelType w:val="hybridMultilevel"/>
    <w:tmpl w:val="2760F184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6745D"/>
    <w:multiLevelType w:val="hybridMultilevel"/>
    <w:tmpl w:val="F13A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2212D"/>
    <w:multiLevelType w:val="hybridMultilevel"/>
    <w:tmpl w:val="C47C8018"/>
    <w:lvl w:ilvl="0" w:tplc="1046BD2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442BAB"/>
    <w:multiLevelType w:val="hybridMultilevel"/>
    <w:tmpl w:val="DBC6EF3E"/>
    <w:lvl w:ilvl="0" w:tplc="822A05F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212B2"/>
    <w:multiLevelType w:val="hybridMultilevel"/>
    <w:tmpl w:val="159C71D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6B4377"/>
    <w:multiLevelType w:val="hybridMultilevel"/>
    <w:tmpl w:val="877AE484"/>
    <w:lvl w:ilvl="0" w:tplc="56C2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AE6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566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8D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9C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B2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148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22A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0E0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CD45BD7"/>
    <w:multiLevelType w:val="multilevel"/>
    <w:tmpl w:val="9E083E4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26">
    <w:nsid w:val="6F1847D3"/>
    <w:multiLevelType w:val="multilevel"/>
    <w:tmpl w:val="3BAC9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27">
    <w:nsid w:val="73706EC6"/>
    <w:multiLevelType w:val="hybridMultilevel"/>
    <w:tmpl w:val="FDE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D1801"/>
    <w:multiLevelType w:val="hybridMultilevel"/>
    <w:tmpl w:val="0A329A10"/>
    <w:lvl w:ilvl="0" w:tplc="755846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23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13"/>
  </w:num>
  <w:num w:numId="22">
    <w:abstractNumId w:val="28"/>
  </w:num>
  <w:num w:numId="23">
    <w:abstractNumId w:val="10"/>
  </w:num>
  <w:num w:numId="24">
    <w:abstractNumId w:val="16"/>
  </w:num>
  <w:num w:numId="25">
    <w:abstractNumId w:val="27"/>
  </w:num>
  <w:num w:numId="26">
    <w:abstractNumId w:val="2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9035B"/>
    <w:rsid w:val="000014EA"/>
    <w:rsid w:val="0001682B"/>
    <w:rsid w:val="00023F78"/>
    <w:rsid w:val="00025D4E"/>
    <w:rsid w:val="00050B7D"/>
    <w:rsid w:val="0005516A"/>
    <w:rsid w:val="00056C24"/>
    <w:rsid w:val="00091846"/>
    <w:rsid w:val="00093413"/>
    <w:rsid w:val="000954B2"/>
    <w:rsid w:val="000A4AB2"/>
    <w:rsid w:val="000A5584"/>
    <w:rsid w:val="000E14B8"/>
    <w:rsid w:val="000E1ACE"/>
    <w:rsid w:val="000F106A"/>
    <w:rsid w:val="000F5769"/>
    <w:rsid w:val="00102773"/>
    <w:rsid w:val="0011227E"/>
    <w:rsid w:val="0011556A"/>
    <w:rsid w:val="00115C71"/>
    <w:rsid w:val="00124B15"/>
    <w:rsid w:val="0013396D"/>
    <w:rsid w:val="001405AC"/>
    <w:rsid w:val="00141C17"/>
    <w:rsid w:val="00152DCC"/>
    <w:rsid w:val="00154554"/>
    <w:rsid w:val="0017079F"/>
    <w:rsid w:val="001709B9"/>
    <w:rsid w:val="001B07DA"/>
    <w:rsid w:val="001B4DEA"/>
    <w:rsid w:val="001E029B"/>
    <w:rsid w:val="001E23E8"/>
    <w:rsid w:val="001F1E15"/>
    <w:rsid w:val="001F47A8"/>
    <w:rsid w:val="002049DD"/>
    <w:rsid w:val="00217BC6"/>
    <w:rsid w:val="0025515C"/>
    <w:rsid w:val="00257A0A"/>
    <w:rsid w:val="00264F22"/>
    <w:rsid w:val="00274F1A"/>
    <w:rsid w:val="0028565B"/>
    <w:rsid w:val="002A5A09"/>
    <w:rsid w:val="002C01B8"/>
    <w:rsid w:val="002C6CED"/>
    <w:rsid w:val="002E49AF"/>
    <w:rsid w:val="002E6E4D"/>
    <w:rsid w:val="002E795B"/>
    <w:rsid w:val="002E7971"/>
    <w:rsid w:val="002F427B"/>
    <w:rsid w:val="002F55C5"/>
    <w:rsid w:val="00306744"/>
    <w:rsid w:val="00315815"/>
    <w:rsid w:val="00331107"/>
    <w:rsid w:val="003536D4"/>
    <w:rsid w:val="00363DB3"/>
    <w:rsid w:val="00371097"/>
    <w:rsid w:val="00372A20"/>
    <w:rsid w:val="00373225"/>
    <w:rsid w:val="00380AC1"/>
    <w:rsid w:val="00380F4C"/>
    <w:rsid w:val="003974B7"/>
    <w:rsid w:val="003A531A"/>
    <w:rsid w:val="003B50E9"/>
    <w:rsid w:val="00424098"/>
    <w:rsid w:val="00425816"/>
    <w:rsid w:val="00434E7C"/>
    <w:rsid w:val="00440445"/>
    <w:rsid w:val="00443B0D"/>
    <w:rsid w:val="00445403"/>
    <w:rsid w:val="00446F77"/>
    <w:rsid w:val="00456FE2"/>
    <w:rsid w:val="00475F48"/>
    <w:rsid w:val="00484FF2"/>
    <w:rsid w:val="00485053"/>
    <w:rsid w:val="0049757C"/>
    <w:rsid w:val="004B0EFB"/>
    <w:rsid w:val="004B470F"/>
    <w:rsid w:val="004E4F01"/>
    <w:rsid w:val="004E5FFB"/>
    <w:rsid w:val="005055D1"/>
    <w:rsid w:val="005101BF"/>
    <w:rsid w:val="00524B5D"/>
    <w:rsid w:val="00575647"/>
    <w:rsid w:val="0057629B"/>
    <w:rsid w:val="005939E8"/>
    <w:rsid w:val="005954BF"/>
    <w:rsid w:val="005A1905"/>
    <w:rsid w:val="005B44EE"/>
    <w:rsid w:val="005C4527"/>
    <w:rsid w:val="005E247B"/>
    <w:rsid w:val="005E2510"/>
    <w:rsid w:val="00607CF6"/>
    <w:rsid w:val="0062411D"/>
    <w:rsid w:val="0063118E"/>
    <w:rsid w:val="0063288E"/>
    <w:rsid w:val="00647392"/>
    <w:rsid w:val="00654CDB"/>
    <w:rsid w:val="00676675"/>
    <w:rsid w:val="006867FC"/>
    <w:rsid w:val="0069035B"/>
    <w:rsid w:val="006922BB"/>
    <w:rsid w:val="006A49AD"/>
    <w:rsid w:val="006B76EB"/>
    <w:rsid w:val="006B775C"/>
    <w:rsid w:val="006C4A4B"/>
    <w:rsid w:val="006D7936"/>
    <w:rsid w:val="00704FB4"/>
    <w:rsid w:val="007070F7"/>
    <w:rsid w:val="00713858"/>
    <w:rsid w:val="00731A12"/>
    <w:rsid w:val="00762A17"/>
    <w:rsid w:val="00773288"/>
    <w:rsid w:val="00774246"/>
    <w:rsid w:val="00777E18"/>
    <w:rsid w:val="00785342"/>
    <w:rsid w:val="00786C40"/>
    <w:rsid w:val="00794CB2"/>
    <w:rsid w:val="007C0605"/>
    <w:rsid w:val="007C1385"/>
    <w:rsid w:val="007D13C8"/>
    <w:rsid w:val="007E13DB"/>
    <w:rsid w:val="007E4365"/>
    <w:rsid w:val="007F6E41"/>
    <w:rsid w:val="00801386"/>
    <w:rsid w:val="008021A0"/>
    <w:rsid w:val="008162AC"/>
    <w:rsid w:val="0082269C"/>
    <w:rsid w:val="00836D90"/>
    <w:rsid w:val="00840FDD"/>
    <w:rsid w:val="00843809"/>
    <w:rsid w:val="00854794"/>
    <w:rsid w:val="0086024B"/>
    <w:rsid w:val="0087265E"/>
    <w:rsid w:val="00891760"/>
    <w:rsid w:val="008E4877"/>
    <w:rsid w:val="008F562C"/>
    <w:rsid w:val="008F5B57"/>
    <w:rsid w:val="00902D7F"/>
    <w:rsid w:val="0090525B"/>
    <w:rsid w:val="00916BF5"/>
    <w:rsid w:val="00932D63"/>
    <w:rsid w:val="0094218B"/>
    <w:rsid w:val="009A2A1B"/>
    <w:rsid w:val="009A6A99"/>
    <w:rsid w:val="009E79B5"/>
    <w:rsid w:val="009F644A"/>
    <w:rsid w:val="00A01A5B"/>
    <w:rsid w:val="00A042C5"/>
    <w:rsid w:val="00A11F7D"/>
    <w:rsid w:val="00A14918"/>
    <w:rsid w:val="00A15582"/>
    <w:rsid w:val="00A17747"/>
    <w:rsid w:val="00A20E16"/>
    <w:rsid w:val="00A27A26"/>
    <w:rsid w:val="00A3752B"/>
    <w:rsid w:val="00A62704"/>
    <w:rsid w:val="00A7203D"/>
    <w:rsid w:val="00A834E0"/>
    <w:rsid w:val="00A93FBF"/>
    <w:rsid w:val="00A963F1"/>
    <w:rsid w:val="00AA26D1"/>
    <w:rsid w:val="00AA3FE3"/>
    <w:rsid w:val="00AC3D1D"/>
    <w:rsid w:val="00B14F2F"/>
    <w:rsid w:val="00B523A9"/>
    <w:rsid w:val="00B65579"/>
    <w:rsid w:val="00B71247"/>
    <w:rsid w:val="00B76A7D"/>
    <w:rsid w:val="00B95507"/>
    <w:rsid w:val="00BC3D76"/>
    <w:rsid w:val="00BF3E7E"/>
    <w:rsid w:val="00BF6D24"/>
    <w:rsid w:val="00C135A8"/>
    <w:rsid w:val="00C20ABF"/>
    <w:rsid w:val="00C422DA"/>
    <w:rsid w:val="00C541E7"/>
    <w:rsid w:val="00C55803"/>
    <w:rsid w:val="00C929BB"/>
    <w:rsid w:val="00C94A71"/>
    <w:rsid w:val="00CC5C41"/>
    <w:rsid w:val="00CC6AFE"/>
    <w:rsid w:val="00D02BFF"/>
    <w:rsid w:val="00D42709"/>
    <w:rsid w:val="00D613E6"/>
    <w:rsid w:val="00D66CB3"/>
    <w:rsid w:val="00D71766"/>
    <w:rsid w:val="00DD464E"/>
    <w:rsid w:val="00DE1F9E"/>
    <w:rsid w:val="00DF4D26"/>
    <w:rsid w:val="00DF7215"/>
    <w:rsid w:val="00E01D15"/>
    <w:rsid w:val="00E06642"/>
    <w:rsid w:val="00E0709F"/>
    <w:rsid w:val="00E20A03"/>
    <w:rsid w:val="00E35ACE"/>
    <w:rsid w:val="00E41FF3"/>
    <w:rsid w:val="00E52388"/>
    <w:rsid w:val="00E61447"/>
    <w:rsid w:val="00E61459"/>
    <w:rsid w:val="00E663DF"/>
    <w:rsid w:val="00E71E9C"/>
    <w:rsid w:val="00E87513"/>
    <w:rsid w:val="00E9171E"/>
    <w:rsid w:val="00EA7DFF"/>
    <w:rsid w:val="00EB418D"/>
    <w:rsid w:val="00EB7020"/>
    <w:rsid w:val="00F10EEF"/>
    <w:rsid w:val="00F1258E"/>
    <w:rsid w:val="00F345FD"/>
    <w:rsid w:val="00F36364"/>
    <w:rsid w:val="00F41357"/>
    <w:rsid w:val="00F64ABA"/>
    <w:rsid w:val="00F65F1A"/>
    <w:rsid w:val="00F74EA5"/>
    <w:rsid w:val="00F860B8"/>
    <w:rsid w:val="00F95870"/>
    <w:rsid w:val="00FA499C"/>
    <w:rsid w:val="00FD0926"/>
    <w:rsid w:val="00FD4FA7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EF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B0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2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semiHidden/>
    <w:rsid w:val="000F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F576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5F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3E7E"/>
    <w:pPr>
      <w:ind w:left="720"/>
      <w:contextualSpacing/>
    </w:pPr>
  </w:style>
  <w:style w:type="paragraph" w:styleId="a8">
    <w:name w:val="Revision"/>
    <w:hidden/>
    <w:uiPriority w:val="99"/>
    <w:semiHidden/>
    <w:rsid w:val="00A20E1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EF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4342-EC60-4028-9BE4-EC4C49EF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work3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creator>Baranov</dc:creator>
  <cp:lastModifiedBy>Ekaterina</cp:lastModifiedBy>
  <cp:revision>16</cp:revision>
  <cp:lastPrinted>2012-04-20T13:24:00Z</cp:lastPrinted>
  <dcterms:created xsi:type="dcterms:W3CDTF">2017-08-03T07:18:00Z</dcterms:created>
  <dcterms:modified xsi:type="dcterms:W3CDTF">2017-08-04T06:44:00Z</dcterms:modified>
</cp:coreProperties>
</file>