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6C4C" w:rsidRPr="00456C4C" w:rsidRDefault="00456C4C" w:rsidP="00456C4C">
      <w:pPr>
        <w:spacing w:after="0" w:line="240" w:lineRule="auto"/>
        <w:jc w:val="center"/>
        <w:rPr>
          <w:rFonts w:ascii="Arial" w:hAnsi="Arial" w:cs="Arial"/>
          <w:b/>
          <w:caps/>
          <w:sz w:val="16"/>
          <w:szCs w:val="16"/>
        </w:rPr>
      </w:pPr>
      <w:r w:rsidRPr="00456C4C">
        <w:rPr>
          <w:rFonts w:ascii="Arial" w:hAnsi="Arial" w:cs="Arial"/>
          <w:b/>
          <w:caps/>
          <w:sz w:val="16"/>
          <w:szCs w:val="16"/>
        </w:rPr>
        <w:t>Лента светодиодная, т.м. "Feron, серии: LS</w:t>
      </w:r>
      <w:r w:rsidR="00F56439" w:rsidRPr="00456C4C">
        <w:rPr>
          <w:rFonts w:ascii="Arial" w:hAnsi="Arial" w:cs="Arial"/>
          <w:b/>
          <w:caps/>
          <w:sz w:val="16"/>
          <w:szCs w:val="16"/>
        </w:rPr>
        <w:t xml:space="preserve"> </w:t>
      </w:r>
      <w:r w:rsidR="0053164A" w:rsidRPr="00456C4C">
        <w:rPr>
          <w:rFonts w:ascii="Arial" w:hAnsi="Arial" w:cs="Arial"/>
          <w:b/>
          <w:caps/>
          <w:sz w:val="16"/>
          <w:szCs w:val="16"/>
        </w:rPr>
        <w:t xml:space="preserve"> </w:t>
      </w:r>
    </w:p>
    <w:p w:rsidR="0099362E" w:rsidRPr="00456C4C" w:rsidRDefault="00456C4C" w:rsidP="00456C4C">
      <w:pPr>
        <w:spacing w:after="0" w:line="240" w:lineRule="auto"/>
        <w:jc w:val="center"/>
        <w:rPr>
          <w:rFonts w:ascii="Arial" w:hAnsi="Arial" w:cs="Arial"/>
          <w:b/>
          <w:caps/>
          <w:sz w:val="16"/>
          <w:szCs w:val="16"/>
        </w:rPr>
      </w:pPr>
      <w:r w:rsidRPr="00456C4C">
        <w:rPr>
          <w:rFonts w:ascii="Arial" w:hAnsi="Arial" w:cs="Arial"/>
          <w:b/>
          <w:caps/>
          <w:sz w:val="16"/>
          <w:szCs w:val="16"/>
        </w:rPr>
        <w:t>модел</w:t>
      </w:r>
      <w:r w:rsidR="00963CE9">
        <w:rPr>
          <w:rFonts w:ascii="Arial" w:hAnsi="Arial" w:cs="Arial"/>
          <w:b/>
          <w:caps/>
          <w:sz w:val="16"/>
          <w:szCs w:val="16"/>
        </w:rPr>
        <w:t>Ь</w:t>
      </w:r>
      <w:r w:rsidRPr="00456C4C">
        <w:rPr>
          <w:rFonts w:ascii="Arial" w:hAnsi="Arial" w:cs="Arial"/>
          <w:b/>
          <w:caps/>
          <w:sz w:val="16"/>
          <w:szCs w:val="16"/>
        </w:rPr>
        <w:t xml:space="preserve">: </w:t>
      </w:r>
      <w:r w:rsidRPr="00456C4C">
        <w:rPr>
          <w:rFonts w:ascii="Arial" w:hAnsi="Arial" w:cs="Arial"/>
          <w:b/>
          <w:caps/>
          <w:sz w:val="16"/>
          <w:szCs w:val="16"/>
          <w:lang w:val="en-US"/>
        </w:rPr>
        <w:t>LS</w:t>
      </w:r>
      <w:r w:rsidRPr="00456C4C">
        <w:rPr>
          <w:rFonts w:ascii="Arial" w:hAnsi="Arial" w:cs="Arial"/>
          <w:b/>
          <w:caps/>
          <w:sz w:val="16"/>
          <w:szCs w:val="16"/>
        </w:rPr>
        <w:t>704</w:t>
      </w:r>
      <w:r w:rsidR="0053164A" w:rsidRPr="00456C4C">
        <w:rPr>
          <w:rFonts w:ascii="Arial" w:hAnsi="Arial" w:cs="Arial"/>
          <w:b/>
          <w:caps/>
          <w:sz w:val="16"/>
          <w:szCs w:val="16"/>
        </w:rPr>
        <w:t xml:space="preserve">            </w:t>
      </w:r>
    </w:p>
    <w:p w:rsidR="00F56439" w:rsidRPr="00456C4C" w:rsidRDefault="00F56439" w:rsidP="00456C4C">
      <w:pPr>
        <w:spacing w:after="0" w:line="240" w:lineRule="auto"/>
        <w:jc w:val="center"/>
        <w:rPr>
          <w:rFonts w:ascii="Arial" w:hAnsi="Arial" w:cs="Arial"/>
          <w:b/>
          <w:sz w:val="16"/>
          <w:szCs w:val="16"/>
        </w:rPr>
      </w:pPr>
      <w:r w:rsidRPr="00456C4C">
        <w:rPr>
          <w:rFonts w:ascii="Arial" w:hAnsi="Arial" w:cs="Arial"/>
          <w:b/>
          <w:sz w:val="16"/>
          <w:szCs w:val="16"/>
        </w:rPr>
        <w:t>Инструкция по эксплуатации</w:t>
      </w:r>
      <w:r w:rsidR="00456C4C" w:rsidRPr="00456C4C">
        <w:rPr>
          <w:rFonts w:ascii="Arial" w:hAnsi="Arial" w:cs="Arial"/>
          <w:b/>
          <w:sz w:val="16"/>
          <w:szCs w:val="16"/>
        </w:rPr>
        <w:t xml:space="preserve"> и технический паспорт</w:t>
      </w:r>
    </w:p>
    <w:p w:rsidR="00F56439" w:rsidRPr="00456C4C" w:rsidRDefault="00F56439" w:rsidP="00456C4C">
      <w:pPr>
        <w:pStyle w:val="a3"/>
        <w:numPr>
          <w:ilvl w:val="0"/>
          <w:numId w:val="1"/>
        </w:numPr>
        <w:spacing w:after="0" w:line="240" w:lineRule="auto"/>
        <w:rPr>
          <w:rFonts w:ascii="Arial" w:hAnsi="Arial" w:cs="Arial"/>
          <w:b/>
          <w:sz w:val="16"/>
          <w:szCs w:val="16"/>
        </w:rPr>
      </w:pPr>
      <w:r w:rsidRPr="00456C4C">
        <w:rPr>
          <w:rFonts w:ascii="Arial" w:hAnsi="Arial" w:cs="Arial"/>
          <w:b/>
          <w:sz w:val="16"/>
          <w:szCs w:val="16"/>
        </w:rPr>
        <w:t>Описание</w:t>
      </w:r>
    </w:p>
    <w:p w:rsidR="00F56439" w:rsidRPr="00456C4C" w:rsidRDefault="00F56439" w:rsidP="00FD5ECC">
      <w:pPr>
        <w:pStyle w:val="a3"/>
        <w:numPr>
          <w:ilvl w:val="0"/>
          <w:numId w:val="2"/>
        </w:numPr>
        <w:spacing w:after="0" w:line="240" w:lineRule="auto"/>
        <w:ind w:left="714" w:hanging="357"/>
        <w:jc w:val="both"/>
        <w:rPr>
          <w:rFonts w:ascii="Arial" w:hAnsi="Arial" w:cs="Arial"/>
          <w:sz w:val="16"/>
          <w:szCs w:val="16"/>
        </w:rPr>
      </w:pPr>
      <w:r w:rsidRPr="00456C4C">
        <w:rPr>
          <w:rFonts w:ascii="Arial" w:hAnsi="Arial" w:cs="Arial"/>
          <w:sz w:val="16"/>
          <w:szCs w:val="16"/>
        </w:rPr>
        <w:t>Светодиодн</w:t>
      </w:r>
      <w:r w:rsidR="008C0613" w:rsidRPr="00456C4C">
        <w:rPr>
          <w:rFonts w:ascii="Arial" w:hAnsi="Arial" w:cs="Arial"/>
          <w:sz w:val="16"/>
          <w:szCs w:val="16"/>
        </w:rPr>
        <w:t>ая</w:t>
      </w:r>
      <w:r w:rsidRPr="00456C4C">
        <w:rPr>
          <w:rFonts w:ascii="Arial" w:hAnsi="Arial" w:cs="Arial"/>
          <w:sz w:val="16"/>
          <w:szCs w:val="16"/>
        </w:rPr>
        <w:t xml:space="preserve"> </w:t>
      </w:r>
      <w:r w:rsidR="008C0613" w:rsidRPr="00456C4C">
        <w:rPr>
          <w:rFonts w:ascii="Arial" w:hAnsi="Arial" w:cs="Arial"/>
          <w:sz w:val="16"/>
          <w:szCs w:val="16"/>
        </w:rPr>
        <w:t>лента 2</w:t>
      </w:r>
      <w:r w:rsidR="00F31E53" w:rsidRPr="00456C4C">
        <w:rPr>
          <w:rFonts w:ascii="Arial" w:hAnsi="Arial" w:cs="Arial"/>
          <w:sz w:val="16"/>
          <w:szCs w:val="16"/>
        </w:rPr>
        <w:t>2</w:t>
      </w:r>
      <w:r w:rsidR="008C0613" w:rsidRPr="00456C4C">
        <w:rPr>
          <w:rFonts w:ascii="Arial" w:hAnsi="Arial" w:cs="Arial"/>
          <w:sz w:val="16"/>
          <w:szCs w:val="16"/>
        </w:rPr>
        <w:t>0В</w:t>
      </w:r>
      <w:r w:rsidRPr="00456C4C">
        <w:rPr>
          <w:rFonts w:ascii="Arial" w:hAnsi="Arial" w:cs="Arial"/>
          <w:sz w:val="16"/>
          <w:szCs w:val="16"/>
        </w:rPr>
        <w:t xml:space="preserve"> </w:t>
      </w:r>
      <w:r w:rsidRPr="00456C4C">
        <w:rPr>
          <w:rFonts w:ascii="Arial" w:hAnsi="Arial" w:cs="Arial"/>
          <w:sz w:val="16"/>
          <w:szCs w:val="16"/>
          <w:lang w:val="en-US"/>
        </w:rPr>
        <w:t>TM</w:t>
      </w:r>
      <w:r w:rsidRPr="00456C4C">
        <w:rPr>
          <w:rFonts w:ascii="Arial" w:hAnsi="Arial" w:cs="Arial"/>
          <w:sz w:val="16"/>
          <w:szCs w:val="16"/>
        </w:rPr>
        <w:t xml:space="preserve"> </w:t>
      </w:r>
      <w:r w:rsidR="008C0613" w:rsidRPr="00456C4C">
        <w:rPr>
          <w:rFonts w:ascii="Arial" w:hAnsi="Arial" w:cs="Arial"/>
          <w:sz w:val="16"/>
          <w:szCs w:val="16"/>
        </w:rPr>
        <w:t>«</w:t>
      </w:r>
      <w:r w:rsidRPr="00456C4C">
        <w:rPr>
          <w:rFonts w:ascii="Arial" w:hAnsi="Arial" w:cs="Arial"/>
          <w:sz w:val="16"/>
          <w:szCs w:val="16"/>
          <w:lang w:val="en-US"/>
        </w:rPr>
        <w:t>Feron</w:t>
      </w:r>
      <w:r w:rsidR="008C0613" w:rsidRPr="00456C4C">
        <w:rPr>
          <w:rFonts w:ascii="Arial" w:hAnsi="Arial" w:cs="Arial"/>
          <w:sz w:val="16"/>
          <w:szCs w:val="16"/>
        </w:rPr>
        <w:t>»</w:t>
      </w:r>
      <w:r w:rsidRPr="00456C4C">
        <w:rPr>
          <w:rFonts w:ascii="Arial" w:hAnsi="Arial" w:cs="Arial"/>
          <w:sz w:val="16"/>
          <w:szCs w:val="16"/>
        </w:rPr>
        <w:t xml:space="preserve"> используется для наружно</w:t>
      </w:r>
      <w:r w:rsidR="003E2412" w:rsidRPr="00456C4C">
        <w:rPr>
          <w:rFonts w:ascii="Arial" w:hAnsi="Arial" w:cs="Arial"/>
          <w:sz w:val="16"/>
          <w:szCs w:val="16"/>
        </w:rPr>
        <w:t>й</w:t>
      </w:r>
      <w:r w:rsidRPr="00456C4C">
        <w:rPr>
          <w:rFonts w:ascii="Arial" w:hAnsi="Arial" w:cs="Arial"/>
          <w:sz w:val="16"/>
          <w:szCs w:val="16"/>
        </w:rPr>
        <w:t xml:space="preserve"> </w:t>
      </w:r>
      <w:r w:rsidR="003E2412" w:rsidRPr="00456C4C">
        <w:rPr>
          <w:rFonts w:ascii="Arial" w:hAnsi="Arial" w:cs="Arial"/>
          <w:sz w:val="16"/>
          <w:szCs w:val="16"/>
        </w:rPr>
        <w:t>подсветки помещений и зданий</w:t>
      </w:r>
      <w:r w:rsidRPr="00456C4C">
        <w:rPr>
          <w:rFonts w:ascii="Arial" w:hAnsi="Arial" w:cs="Arial"/>
          <w:sz w:val="16"/>
          <w:szCs w:val="16"/>
        </w:rPr>
        <w:t xml:space="preserve">, а также для </w:t>
      </w:r>
      <w:r w:rsidR="003E2412" w:rsidRPr="00456C4C">
        <w:rPr>
          <w:rFonts w:ascii="Arial" w:hAnsi="Arial" w:cs="Arial"/>
          <w:sz w:val="16"/>
          <w:szCs w:val="16"/>
        </w:rPr>
        <w:t>создания световых эффектов</w:t>
      </w:r>
      <w:r w:rsidR="00EE1C99" w:rsidRPr="00456C4C">
        <w:rPr>
          <w:rFonts w:ascii="Arial" w:hAnsi="Arial" w:cs="Arial"/>
          <w:sz w:val="16"/>
          <w:szCs w:val="16"/>
        </w:rPr>
        <w:t xml:space="preserve"> или декоративной подсветки.</w:t>
      </w:r>
    </w:p>
    <w:p w:rsidR="003E2412" w:rsidRPr="00456C4C" w:rsidRDefault="003E2412" w:rsidP="00FD5ECC">
      <w:pPr>
        <w:pStyle w:val="a3"/>
        <w:numPr>
          <w:ilvl w:val="0"/>
          <w:numId w:val="2"/>
        </w:numPr>
        <w:spacing w:after="0" w:line="240" w:lineRule="auto"/>
        <w:ind w:left="714" w:hanging="357"/>
        <w:jc w:val="both"/>
        <w:rPr>
          <w:rFonts w:ascii="Arial" w:hAnsi="Arial" w:cs="Arial"/>
          <w:sz w:val="16"/>
          <w:szCs w:val="16"/>
        </w:rPr>
      </w:pPr>
      <w:r w:rsidRPr="00456C4C">
        <w:rPr>
          <w:rFonts w:ascii="Arial" w:hAnsi="Arial" w:cs="Arial"/>
          <w:sz w:val="16"/>
          <w:szCs w:val="16"/>
        </w:rPr>
        <w:t>Светодиодн</w:t>
      </w:r>
      <w:r w:rsidR="008C0613" w:rsidRPr="00456C4C">
        <w:rPr>
          <w:rFonts w:ascii="Arial" w:hAnsi="Arial" w:cs="Arial"/>
          <w:sz w:val="16"/>
          <w:szCs w:val="16"/>
        </w:rPr>
        <w:t>ая</w:t>
      </w:r>
      <w:r w:rsidRPr="00456C4C">
        <w:rPr>
          <w:rFonts w:ascii="Arial" w:hAnsi="Arial" w:cs="Arial"/>
          <w:sz w:val="16"/>
          <w:szCs w:val="16"/>
        </w:rPr>
        <w:t xml:space="preserve"> </w:t>
      </w:r>
      <w:r w:rsidR="008C0613" w:rsidRPr="00456C4C">
        <w:rPr>
          <w:rFonts w:ascii="Arial" w:hAnsi="Arial" w:cs="Arial"/>
          <w:sz w:val="16"/>
          <w:szCs w:val="16"/>
        </w:rPr>
        <w:t>лента</w:t>
      </w:r>
      <w:r w:rsidRPr="00456C4C">
        <w:rPr>
          <w:rFonts w:ascii="Arial" w:hAnsi="Arial" w:cs="Arial"/>
          <w:sz w:val="16"/>
          <w:szCs w:val="16"/>
        </w:rPr>
        <w:t xml:space="preserve"> – прозрачный, гибкий и эластичный шнур с расположенной внутри </w:t>
      </w:r>
      <w:r w:rsidR="008C0613" w:rsidRPr="00456C4C">
        <w:rPr>
          <w:rFonts w:ascii="Arial" w:hAnsi="Arial" w:cs="Arial"/>
          <w:sz w:val="16"/>
          <w:szCs w:val="16"/>
        </w:rPr>
        <w:t>медной платой со светодиодами</w:t>
      </w:r>
      <w:r w:rsidRPr="00456C4C">
        <w:rPr>
          <w:rFonts w:ascii="Arial" w:hAnsi="Arial" w:cs="Arial"/>
          <w:sz w:val="16"/>
          <w:szCs w:val="16"/>
        </w:rPr>
        <w:t>.</w:t>
      </w:r>
    </w:p>
    <w:p w:rsidR="00F31E53" w:rsidRPr="00456C4C" w:rsidRDefault="00F31E53" w:rsidP="00FD5ECC">
      <w:pPr>
        <w:pStyle w:val="a3"/>
        <w:numPr>
          <w:ilvl w:val="0"/>
          <w:numId w:val="2"/>
        </w:numPr>
        <w:spacing w:after="0" w:line="240" w:lineRule="auto"/>
        <w:ind w:left="714" w:hanging="357"/>
        <w:jc w:val="both"/>
        <w:rPr>
          <w:rFonts w:ascii="Arial" w:hAnsi="Arial" w:cs="Arial"/>
          <w:sz w:val="16"/>
          <w:szCs w:val="16"/>
        </w:rPr>
      </w:pPr>
      <w:r w:rsidRPr="00456C4C">
        <w:rPr>
          <w:rFonts w:ascii="Arial" w:hAnsi="Arial" w:cs="Arial"/>
          <w:sz w:val="16"/>
          <w:szCs w:val="16"/>
        </w:rPr>
        <w:t>Светодиодная лента 220В подключается к электросети через специальный сетевой шнур (в комплекте поставки).</w:t>
      </w:r>
    </w:p>
    <w:p w:rsidR="00F56439" w:rsidRPr="00456C4C" w:rsidRDefault="003E2412" w:rsidP="00FD5ECC">
      <w:pPr>
        <w:pStyle w:val="a3"/>
        <w:numPr>
          <w:ilvl w:val="0"/>
          <w:numId w:val="2"/>
        </w:numPr>
        <w:spacing w:after="0" w:line="240" w:lineRule="auto"/>
        <w:ind w:left="714" w:hanging="357"/>
        <w:jc w:val="both"/>
        <w:rPr>
          <w:rFonts w:ascii="Arial" w:hAnsi="Arial" w:cs="Arial"/>
          <w:sz w:val="16"/>
          <w:szCs w:val="16"/>
        </w:rPr>
      </w:pPr>
      <w:r w:rsidRPr="00456C4C">
        <w:rPr>
          <w:rFonts w:ascii="Arial" w:hAnsi="Arial" w:cs="Arial"/>
          <w:sz w:val="16"/>
          <w:szCs w:val="16"/>
        </w:rPr>
        <w:t xml:space="preserve">Прозрачный гибкий </w:t>
      </w:r>
      <w:r w:rsidR="00F31E53" w:rsidRPr="00456C4C">
        <w:rPr>
          <w:rFonts w:ascii="Arial" w:hAnsi="Arial" w:cs="Arial"/>
          <w:sz w:val="16"/>
          <w:szCs w:val="16"/>
        </w:rPr>
        <w:t xml:space="preserve">силиконовый </w:t>
      </w:r>
      <w:r w:rsidRPr="00456C4C">
        <w:rPr>
          <w:rFonts w:ascii="Arial" w:hAnsi="Arial" w:cs="Arial"/>
          <w:sz w:val="16"/>
          <w:szCs w:val="16"/>
        </w:rPr>
        <w:t xml:space="preserve">шнур содержит специальные добавки, защищающие от </w:t>
      </w:r>
      <w:r w:rsidR="00F31E53" w:rsidRPr="00456C4C">
        <w:rPr>
          <w:rFonts w:ascii="Arial" w:hAnsi="Arial" w:cs="Arial"/>
          <w:sz w:val="16"/>
          <w:szCs w:val="16"/>
        </w:rPr>
        <w:t xml:space="preserve">воздействия </w:t>
      </w:r>
      <w:r w:rsidRPr="00456C4C">
        <w:rPr>
          <w:rFonts w:ascii="Arial" w:hAnsi="Arial" w:cs="Arial"/>
          <w:sz w:val="16"/>
          <w:szCs w:val="16"/>
        </w:rPr>
        <w:t>ультрафиолетового излучения, которые отвечают признанным международным стандартам</w:t>
      </w:r>
      <w:r w:rsidR="00F56439" w:rsidRPr="00456C4C">
        <w:rPr>
          <w:rFonts w:ascii="Arial" w:hAnsi="Arial" w:cs="Arial"/>
          <w:sz w:val="16"/>
          <w:szCs w:val="16"/>
        </w:rPr>
        <w:t>.</w:t>
      </w:r>
    </w:p>
    <w:p w:rsidR="00F31E53" w:rsidRPr="00456C4C" w:rsidRDefault="00F31E53" w:rsidP="00FD5ECC">
      <w:pPr>
        <w:pStyle w:val="a3"/>
        <w:numPr>
          <w:ilvl w:val="0"/>
          <w:numId w:val="2"/>
        </w:numPr>
        <w:spacing w:after="0" w:line="240" w:lineRule="auto"/>
        <w:ind w:left="714" w:hanging="357"/>
        <w:jc w:val="both"/>
        <w:rPr>
          <w:rFonts w:ascii="Arial" w:hAnsi="Arial" w:cs="Arial"/>
          <w:sz w:val="16"/>
          <w:szCs w:val="16"/>
        </w:rPr>
      </w:pPr>
      <w:r w:rsidRPr="00456C4C">
        <w:rPr>
          <w:rFonts w:ascii="Arial" w:hAnsi="Arial" w:cs="Arial"/>
          <w:sz w:val="16"/>
          <w:szCs w:val="16"/>
        </w:rPr>
        <w:t>Лента монтируется на нормально воспламеняемую поверхность.</w:t>
      </w:r>
    </w:p>
    <w:p w:rsidR="00F56439" w:rsidRPr="00456C4C" w:rsidRDefault="00F56439" w:rsidP="00456C4C">
      <w:pPr>
        <w:pStyle w:val="a3"/>
        <w:numPr>
          <w:ilvl w:val="0"/>
          <w:numId w:val="1"/>
        </w:numPr>
        <w:spacing w:after="0" w:line="240" w:lineRule="auto"/>
        <w:rPr>
          <w:rFonts w:ascii="Arial" w:hAnsi="Arial" w:cs="Arial"/>
          <w:b/>
          <w:sz w:val="16"/>
          <w:szCs w:val="16"/>
        </w:rPr>
      </w:pPr>
      <w:r w:rsidRPr="00456C4C">
        <w:rPr>
          <w:rFonts w:ascii="Arial" w:hAnsi="Arial" w:cs="Arial"/>
          <w:b/>
          <w:sz w:val="16"/>
          <w:szCs w:val="16"/>
        </w:rPr>
        <w:t>Технические характеристики</w:t>
      </w:r>
    </w:p>
    <w:tbl>
      <w:tblPr>
        <w:tblStyle w:val="a4"/>
        <w:tblW w:w="0" w:type="auto"/>
        <w:jc w:val="center"/>
        <w:tblLook w:val="04A0" w:firstRow="1" w:lastRow="0" w:firstColumn="1" w:lastColumn="0" w:noHBand="0" w:noVBand="1"/>
      </w:tblPr>
      <w:tblGrid>
        <w:gridCol w:w="3353"/>
        <w:gridCol w:w="7329"/>
      </w:tblGrid>
      <w:tr w:rsidR="00456C4C" w:rsidRPr="00456C4C" w:rsidTr="00456C4C">
        <w:trPr>
          <w:jc w:val="center"/>
        </w:trPr>
        <w:tc>
          <w:tcPr>
            <w:tcW w:w="0" w:type="auto"/>
            <w:vAlign w:val="center"/>
          </w:tcPr>
          <w:p w:rsidR="00456C4C" w:rsidRPr="00456C4C" w:rsidRDefault="00456C4C" w:rsidP="00456C4C">
            <w:pPr>
              <w:pStyle w:val="a3"/>
              <w:ind w:left="0"/>
              <w:rPr>
                <w:rFonts w:ascii="Arial" w:hAnsi="Arial" w:cs="Arial"/>
                <w:sz w:val="16"/>
                <w:szCs w:val="16"/>
              </w:rPr>
            </w:pPr>
            <w:r>
              <w:rPr>
                <w:rFonts w:ascii="Arial" w:hAnsi="Arial" w:cs="Arial"/>
                <w:sz w:val="16"/>
                <w:szCs w:val="16"/>
              </w:rPr>
              <w:t>Х</w:t>
            </w:r>
            <w:r w:rsidRPr="00456C4C">
              <w:rPr>
                <w:rFonts w:ascii="Arial" w:hAnsi="Arial" w:cs="Arial"/>
                <w:sz w:val="16"/>
                <w:szCs w:val="16"/>
              </w:rPr>
              <w:t>арактеристики</w:t>
            </w:r>
          </w:p>
        </w:tc>
        <w:tc>
          <w:tcPr>
            <w:tcW w:w="0" w:type="auto"/>
          </w:tcPr>
          <w:p w:rsidR="00456C4C" w:rsidRPr="00456C4C" w:rsidRDefault="00456C4C" w:rsidP="00456C4C">
            <w:pPr>
              <w:pStyle w:val="a3"/>
              <w:ind w:left="0"/>
              <w:jc w:val="center"/>
              <w:rPr>
                <w:rFonts w:ascii="Arial" w:hAnsi="Arial" w:cs="Arial"/>
                <w:sz w:val="16"/>
                <w:szCs w:val="16"/>
                <w:lang w:val="en-US"/>
              </w:rPr>
            </w:pPr>
            <w:r w:rsidRPr="00456C4C">
              <w:rPr>
                <w:rFonts w:ascii="Arial" w:hAnsi="Arial" w:cs="Arial"/>
                <w:sz w:val="16"/>
                <w:szCs w:val="16"/>
              </w:rPr>
              <w:t>L</w:t>
            </w:r>
            <w:r w:rsidRPr="00456C4C">
              <w:rPr>
                <w:rFonts w:ascii="Arial" w:hAnsi="Arial" w:cs="Arial"/>
                <w:sz w:val="16"/>
                <w:szCs w:val="16"/>
                <w:lang w:val="en-US"/>
              </w:rPr>
              <w:t>S704</w:t>
            </w:r>
          </w:p>
        </w:tc>
      </w:tr>
      <w:tr w:rsidR="00800670" w:rsidRPr="00456C4C" w:rsidTr="00456C4C">
        <w:trPr>
          <w:jc w:val="center"/>
        </w:trPr>
        <w:tc>
          <w:tcPr>
            <w:tcW w:w="0" w:type="auto"/>
            <w:vAlign w:val="center"/>
          </w:tcPr>
          <w:p w:rsidR="007738B5" w:rsidRPr="00456C4C" w:rsidRDefault="007738B5" w:rsidP="00456C4C">
            <w:pPr>
              <w:pStyle w:val="a3"/>
              <w:ind w:left="0"/>
              <w:rPr>
                <w:rFonts w:ascii="Arial" w:hAnsi="Arial" w:cs="Arial"/>
                <w:sz w:val="16"/>
                <w:szCs w:val="16"/>
              </w:rPr>
            </w:pPr>
            <w:r w:rsidRPr="00456C4C">
              <w:rPr>
                <w:rFonts w:ascii="Arial" w:hAnsi="Arial" w:cs="Arial"/>
                <w:sz w:val="16"/>
                <w:szCs w:val="16"/>
              </w:rPr>
              <w:t>Напряжение питания</w:t>
            </w:r>
          </w:p>
        </w:tc>
        <w:tc>
          <w:tcPr>
            <w:tcW w:w="0" w:type="auto"/>
            <w:vAlign w:val="center"/>
          </w:tcPr>
          <w:p w:rsidR="007738B5" w:rsidRPr="00456C4C" w:rsidRDefault="007738B5" w:rsidP="00456C4C">
            <w:pPr>
              <w:pStyle w:val="a3"/>
              <w:ind w:left="0"/>
              <w:jc w:val="center"/>
              <w:rPr>
                <w:rFonts w:ascii="Arial" w:hAnsi="Arial" w:cs="Arial"/>
                <w:sz w:val="16"/>
                <w:szCs w:val="16"/>
              </w:rPr>
            </w:pPr>
            <w:r w:rsidRPr="00456C4C">
              <w:rPr>
                <w:rFonts w:ascii="Arial" w:hAnsi="Arial" w:cs="Arial"/>
                <w:sz w:val="16"/>
                <w:szCs w:val="16"/>
              </w:rPr>
              <w:t>220-240В/50Гц</w:t>
            </w:r>
          </w:p>
        </w:tc>
      </w:tr>
      <w:tr w:rsidR="00456C4C" w:rsidRPr="00456C4C" w:rsidTr="00456C4C">
        <w:trPr>
          <w:jc w:val="center"/>
        </w:trPr>
        <w:tc>
          <w:tcPr>
            <w:tcW w:w="0" w:type="auto"/>
            <w:vAlign w:val="center"/>
          </w:tcPr>
          <w:p w:rsidR="00456C4C" w:rsidRPr="00456C4C" w:rsidRDefault="00456C4C" w:rsidP="00456C4C">
            <w:pPr>
              <w:pStyle w:val="a3"/>
              <w:ind w:left="0"/>
              <w:rPr>
                <w:rFonts w:ascii="Arial" w:hAnsi="Arial" w:cs="Arial"/>
                <w:sz w:val="16"/>
                <w:szCs w:val="16"/>
              </w:rPr>
            </w:pPr>
            <w:r w:rsidRPr="00456C4C">
              <w:rPr>
                <w:rFonts w:ascii="Arial" w:hAnsi="Arial" w:cs="Arial"/>
                <w:sz w:val="16"/>
                <w:szCs w:val="16"/>
              </w:rPr>
              <w:t>Потребляемая мощность</w:t>
            </w:r>
            <w:r w:rsidRPr="00456C4C">
              <w:rPr>
                <w:rFonts w:ascii="Arial" w:hAnsi="Arial" w:cs="Arial"/>
                <w:sz w:val="16"/>
                <w:szCs w:val="16"/>
                <w:lang w:val="en-US"/>
              </w:rPr>
              <w:t xml:space="preserve"> </w:t>
            </w:r>
            <w:r w:rsidRPr="00456C4C">
              <w:rPr>
                <w:rFonts w:ascii="Arial" w:hAnsi="Arial" w:cs="Arial"/>
                <w:sz w:val="16"/>
                <w:szCs w:val="16"/>
              </w:rPr>
              <w:t>не более</w:t>
            </w:r>
          </w:p>
        </w:tc>
        <w:tc>
          <w:tcPr>
            <w:tcW w:w="0" w:type="auto"/>
            <w:vAlign w:val="center"/>
          </w:tcPr>
          <w:p w:rsidR="00456C4C" w:rsidRPr="00456C4C" w:rsidRDefault="00456C4C" w:rsidP="00456C4C">
            <w:pPr>
              <w:pStyle w:val="a3"/>
              <w:ind w:left="0"/>
              <w:jc w:val="center"/>
              <w:rPr>
                <w:rFonts w:ascii="Arial" w:hAnsi="Arial" w:cs="Arial"/>
                <w:sz w:val="16"/>
                <w:szCs w:val="16"/>
              </w:rPr>
            </w:pPr>
            <w:r w:rsidRPr="00456C4C">
              <w:rPr>
                <w:rFonts w:ascii="Arial" w:hAnsi="Arial" w:cs="Arial"/>
                <w:sz w:val="16"/>
                <w:szCs w:val="16"/>
                <w:lang w:val="en-US"/>
              </w:rPr>
              <w:t>4</w:t>
            </w:r>
            <w:r w:rsidRPr="00456C4C">
              <w:rPr>
                <w:rFonts w:ascii="Arial" w:hAnsi="Arial" w:cs="Arial"/>
                <w:sz w:val="16"/>
                <w:szCs w:val="16"/>
              </w:rPr>
              <w:t>,</w:t>
            </w:r>
            <w:r w:rsidRPr="00456C4C">
              <w:rPr>
                <w:rFonts w:ascii="Arial" w:hAnsi="Arial" w:cs="Arial"/>
                <w:sz w:val="16"/>
                <w:szCs w:val="16"/>
                <w:lang w:val="en-US"/>
              </w:rPr>
              <w:t>4</w:t>
            </w:r>
            <w:r w:rsidRPr="00456C4C">
              <w:rPr>
                <w:rFonts w:ascii="Arial" w:hAnsi="Arial" w:cs="Arial"/>
                <w:sz w:val="16"/>
                <w:szCs w:val="16"/>
              </w:rPr>
              <w:t>Вт/м</w:t>
            </w:r>
          </w:p>
        </w:tc>
      </w:tr>
      <w:tr w:rsidR="00AA5393" w:rsidRPr="00456C4C" w:rsidTr="00456C4C">
        <w:trPr>
          <w:jc w:val="center"/>
        </w:trPr>
        <w:tc>
          <w:tcPr>
            <w:tcW w:w="0" w:type="auto"/>
            <w:vAlign w:val="center"/>
          </w:tcPr>
          <w:p w:rsidR="00AA5393" w:rsidRPr="00456C4C" w:rsidRDefault="00AA5393" w:rsidP="00456C4C">
            <w:pPr>
              <w:pStyle w:val="a3"/>
              <w:ind w:left="0"/>
              <w:rPr>
                <w:rFonts w:ascii="Arial" w:hAnsi="Arial" w:cs="Arial"/>
                <w:sz w:val="16"/>
                <w:szCs w:val="16"/>
              </w:rPr>
            </w:pPr>
            <w:r>
              <w:rPr>
                <w:rFonts w:ascii="Arial" w:hAnsi="Arial" w:cs="Arial"/>
                <w:sz w:val="16"/>
                <w:szCs w:val="16"/>
              </w:rPr>
              <w:t>Потребляемый ток не более</w:t>
            </w:r>
          </w:p>
        </w:tc>
        <w:tc>
          <w:tcPr>
            <w:tcW w:w="0" w:type="auto"/>
            <w:vAlign w:val="center"/>
          </w:tcPr>
          <w:p w:rsidR="00AA5393" w:rsidRPr="003F47C0" w:rsidRDefault="00661A22" w:rsidP="00456C4C">
            <w:pPr>
              <w:pStyle w:val="a3"/>
              <w:ind w:left="0"/>
              <w:jc w:val="center"/>
              <w:rPr>
                <w:rFonts w:ascii="Arial" w:hAnsi="Arial" w:cs="Arial"/>
                <w:sz w:val="16"/>
                <w:szCs w:val="16"/>
              </w:rPr>
            </w:pPr>
            <w:r>
              <w:rPr>
                <w:rFonts w:ascii="Arial" w:hAnsi="Arial" w:cs="Arial"/>
                <w:sz w:val="16"/>
                <w:szCs w:val="16"/>
                <w:lang w:val="en-US"/>
              </w:rPr>
              <w:t>0.02</w:t>
            </w:r>
            <w:r w:rsidR="003F47C0">
              <w:rPr>
                <w:rFonts w:ascii="Arial" w:hAnsi="Arial" w:cs="Arial"/>
                <w:sz w:val="16"/>
                <w:szCs w:val="16"/>
              </w:rPr>
              <w:t>А/м</w:t>
            </w:r>
          </w:p>
        </w:tc>
      </w:tr>
      <w:tr w:rsidR="00AA5393" w:rsidRPr="00456C4C" w:rsidTr="00456C4C">
        <w:trPr>
          <w:jc w:val="center"/>
        </w:trPr>
        <w:tc>
          <w:tcPr>
            <w:tcW w:w="0" w:type="auto"/>
            <w:vAlign w:val="center"/>
          </w:tcPr>
          <w:p w:rsidR="00AA5393" w:rsidRPr="00AA5393" w:rsidRDefault="00AA5393" w:rsidP="00456C4C">
            <w:pPr>
              <w:pStyle w:val="a3"/>
              <w:ind w:left="0"/>
              <w:rPr>
                <w:rFonts w:ascii="Arial" w:hAnsi="Arial" w:cs="Arial"/>
                <w:sz w:val="16"/>
                <w:szCs w:val="16"/>
              </w:rPr>
            </w:pPr>
            <w:r>
              <w:rPr>
                <w:rFonts w:ascii="Arial" w:hAnsi="Arial" w:cs="Arial"/>
                <w:sz w:val="16"/>
                <w:szCs w:val="16"/>
              </w:rPr>
              <w:t>Коэффициент мощности</w:t>
            </w:r>
          </w:p>
        </w:tc>
        <w:tc>
          <w:tcPr>
            <w:tcW w:w="0" w:type="auto"/>
            <w:vAlign w:val="center"/>
          </w:tcPr>
          <w:p w:rsidR="00AA5393" w:rsidRPr="00AA5393" w:rsidRDefault="00AA5393" w:rsidP="00456C4C">
            <w:pPr>
              <w:pStyle w:val="a3"/>
              <w:ind w:left="0"/>
              <w:jc w:val="center"/>
              <w:rPr>
                <w:rFonts w:ascii="Arial" w:hAnsi="Arial" w:cs="Arial"/>
                <w:sz w:val="16"/>
                <w:szCs w:val="16"/>
              </w:rPr>
            </w:pPr>
            <w:r>
              <w:rPr>
                <w:rFonts w:ascii="Arial" w:hAnsi="Arial" w:cs="Arial"/>
                <w:sz w:val="16"/>
                <w:szCs w:val="16"/>
                <w:lang w:val="en-US"/>
              </w:rPr>
              <w:t>&gt;</w:t>
            </w:r>
            <w:r>
              <w:rPr>
                <w:rFonts w:ascii="Arial" w:hAnsi="Arial" w:cs="Arial"/>
                <w:sz w:val="16"/>
                <w:szCs w:val="16"/>
              </w:rPr>
              <w:t>0,95</w:t>
            </w:r>
          </w:p>
        </w:tc>
      </w:tr>
      <w:tr w:rsidR="00456C4C" w:rsidRPr="00456C4C" w:rsidTr="00456C4C">
        <w:trPr>
          <w:jc w:val="center"/>
        </w:trPr>
        <w:tc>
          <w:tcPr>
            <w:tcW w:w="0" w:type="auto"/>
            <w:vAlign w:val="center"/>
          </w:tcPr>
          <w:p w:rsidR="00456C4C" w:rsidRPr="00456C4C" w:rsidRDefault="00456C4C" w:rsidP="00456C4C">
            <w:pPr>
              <w:pStyle w:val="a3"/>
              <w:ind w:left="0"/>
              <w:rPr>
                <w:rFonts w:ascii="Arial" w:hAnsi="Arial" w:cs="Arial"/>
                <w:sz w:val="16"/>
                <w:szCs w:val="16"/>
              </w:rPr>
            </w:pPr>
            <w:r w:rsidRPr="00456C4C">
              <w:rPr>
                <w:rFonts w:ascii="Arial" w:hAnsi="Arial" w:cs="Arial"/>
                <w:sz w:val="16"/>
                <w:szCs w:val="16"/>
              </w:rPr>
              <w:t>Количество светодиодов, шт./м</w:t>
            </w:r>
          </w:p>
        </w:tc>
        <w:tc>
          <w:tcPr>
            <w:tcW w:w="0" w:type="auto"/>
            <w:vAlign w:val="center"/>
          </w:tcPr>
          <w:p w:rsidR="00456C4C" w:rsidRPr="00456C4C" w:rsidRDefault="00456C4C" w:rsidP="00456C4C">
            <w:pPr>
              <w:pStyle w:val="a3"/>
              <w:ind w:left="0"/>
              <w:jc w:val="center"/>
              <w:rPr>
                <w:rFonts w:ascii="Arial" w:hAnsi="Arial" w:cs="Arial"/>
                <w:sz w:val="16"/>
                <w:szCs w:val="16"/>
              </w:rPr>
            </w:pPr>
            <w:r w:rsidRPr="00456C4C">
              <w:rPr>
                <w:rFonts w:ascii="Arial" w:hAnsi="Arial" w:cs="Arial"/>
                <w:sz w:val="16"/>
                <w:szCs w:val="16"/>
              </w:rPr>
              <w:t>60</w:t>
            </w:r>
          </w:p>
        </w:tc>
      </w:tr>
      <w:tr w:rsidR="00456C4C" w:rsidRPr="00456C4C" w:rsidTr="00456C4C">
        <w:trPr>
          <w:jc w:val="center"/>
        </w:trPr>
        <w:tc>
          <w:tcPr>
            <w:tcW w:w="0" w:type="auto"/>
            <w:vAlign w:val="center"/>
          </w:tcPr>
          <w:p w:rsidR="00456C4C" w:rsidRPr="00456C4C" w:rsidRDefault="00456C4C" w:rsidP="00456C4C">
            <w:pPr>
              <w:pStyle w:val="a3"/>
              <w:ind w:left="0"/>
              <w:rPr>
                <w:rFonts w:ascii="Arial" w:hAnsi="Arial" w:cs="Arial"/>
                <w:sz w:val="16"/>
                <w:szCs w:val="16"/>
              </w:rPr>
            </w:pPr>
            <w:r w:rsidRPr="00456C4C">
              <w:rPr>
                <w:rFonts w:ascii="Arial" w:hAnsi="Arial" w:cs="Arial"/>
                <w:sz w:val="16"/>
                <w:szCs w:val="16"/>
              </w:rPr>
              <w:t>Тип светодиодов</w:t>
            </w:r>
          </w:p>
        </w:tc>
        <w:tc>
          <w:tcPr>
            <w:tcW w:w="0" w:type="auto"/>
            <w:vAlign w:val="center"/>
          </w:tcPr>
          <w:p w:rsidR="00456C4C" w:rsidRPr="00456C4C" w:rsidRDefault="00456C4C" w:rsidP="00456C4C">
            <w:pPr>
              <w:pStyle w:val="a3"/>
              <w:ind w:left="0"/>
              <w:jc w:val="center"/>
              <w:rPr>
                <w:rFonts w:ascii="Arial" w:hAnsi="Arial" w:cs="Arial"/>
                <w:sz w:val="16"/>
                <w:szCs w:val="16"/>
              </w:rPr>
            </w:pPr>
            <w:r w:rsidRPr="00456C4C">
              <w:rPr>
                <w:rFonts w:ascii="Arial" w:hAnsi="Arial" w:cs="Arial"/>
                <w:sz w:val="16"/>
                <w:szCs w:val="16"/>
                <w:lang w:val="en-US"/>
              </w:rPr>
              <w:t>SMD</w:t>
            </w:r>
            <w:r w:rsidRPr="00456C4C">
              <w:rPr>
                <w:rFonts w:ascii="Arial" w:hAnsi="Arial" w:cs="Arial"/>
                <w:sz w:val="16"/>
                <w:szCs w:val="16"/>
              </w:rPr>
              <w:t xml:space="preserve">2835 </w:t>
            </w:r>
          </w:p>
        </w:tc>
      </w:tr>
      <w:tr w:rsidR="00800670" w:rsidRPr="00456C4C" w:rsidTr="00456C4C">
        <w:trPr>
          <w:jc w:val="center"/>
        </w:trPr>
        <w:tc>
          <w:tcPr>
            <w:tcW w:w="0" w:type="auto"/>
            <w:vAlign w:val="center"/>
          </w:tcPr>
          <w:p w:rsidR="007738B5" w:rsidRPr="00456C4C" w:rsidRDefault="007738B5" w:rsidP="00456C4C">
            <w:pPr>
              <w:pStyle w:val="a3"/>
              <w:ind w:left="0"/>
              <w:rPr>
                <w:rFonts w:ascii="Arial" w:hAnsi="Arial" w:cs="Arial"/>
                <w:sz w:val="16"/>
                <w:szCs w:val="16"/>
              </w:rPr>
            </w:pPr>
            <w:r w:rsidRPr="00456C4C">
              <w:rPr>
                <w:rFonts w:ascii="Arial" w:hAnsi="Arial" w:cs="Arial"/>
                <w:sz w:val="16"/>
                <w:szCs w:val="16"/>
              </w:rPr>
              <w:t xml:space="preserve">Кратность резки </w:t>
            </w:r>
          </w:p>
        </w:tc>
        <w:tc>
          <w:tcPr>
            <w:tcW w:w="0" w:type="auto"/>
            <w:vAlign w:val="center"/>
          </w:tcPr>
          <w:p w:rsidR="007738B5" w:rsidRPr="00456C4C" w:rsidRDefault="00EE1C99" w:rsidP="00456C4C">
            <w:pPr>
              <w:pStyle w:val="a3"/>
              <w:ind w:left="0"/>
              <w:jc w:val="center"/>
              <w:rPr>
                <w:rFonts w:ascii="Arial" w:hAnsi="Arial" w:cs="Arial"/>
                <w:sz w:val="16"/>
                <w:szCs w:val="16"/>
              </w:rPr>
            </w:pPr>
            <w:r w:rsidRPr="00456C4C">
              <w:rPr>
                <w:rFonts w:ascii="Arial" w:hAnsi="Arial" w:cs="Arial"/>
                <w:sz w:val="16"/>
                <w:szCs w:val="16"/>
              </w:rPr>
              <w:t>1</w:t>
            </w:r>
            <w:r w:rsidR="00AA7250" w:rsidRPr="00456C4C">
              <w:rPr>
                <w:rFonts w:ascii="Arial" w:hAnsi="Arial" w:cs="Arial"/>
                <w:sz w:val="16"/>
                <w:szCs w:val="16"/>
              </w:rPr>
              <w:t>м</w:t>
            </w:r>
          </w:p>
        </w:tc>
      </w:tr>
      <w:tr w:rsidR="00456C4C" w:rsidRPr="00456C4C" w:rsidTr="00456C4C">
        <w:trPr>
          <w:jc w:val="center"/>
        </w:trPr>
        <w:tc>
          <w:tcPr>
            <w:tcW w:w="0" w:type="auto"/>
            <w:vAlign w:val="center"/>
          </w:tcPr>
          <w:p w:rsidR="00456C4C" w:rsidRPr="00456C4C" w:rsidRDefault="00456C4C" w:rsidP="00456C4C">
            <w:pPr>
              <w:pStyle w:val="a3"/>
              <w:ind w:left="0"/>
              <w:rPr>
                <w:rFonts w:ascii="Arial" w:hAnsi="Arial" w:cs="Arial"/>
                <w:sz w:val="16"/>
                <w:szCs w:val="16"/>
              </w:rPr>
            </w:pPr>
            <w:r w:rsidRPr="00456C4C">
              <w:rPr>
                <w:rFonts w:ascii="Arial" w:hAnsi="Arial" w:cs="Arial"/>
                <w:sz w:val="16"/>
                <w:szCs w:val="16"/>
              </w:rPr>
              <w:t>Цвет свечения (см. на упаковке)</w:t>
            </w:r>
          </w:p>
        </w:tc>
        <w:tc>
          <w:tcPr>
            <w:tcW w:w="0" w:type="auto"/>
            <w:vAlign w:val="center"/>
          </w:tcPr>
          <w:p w:rsidR="00456C4C" w:rsidRPr="00456C4C" w:rsidRDefault="00456C4C" w:rsidP="00456C4C">
            <w:pPr>
              <w:pStyle w:val="a3"/>
              <w:ind w:left="0"/>
              <w:jc w:val="center"/>
              <w:rPr>
                <w:rFonts w:ascii="Arial" w:hAnsi="Arial" w:cs="Arial"/>
                <w:sz w:val="16"/>
                <w:szCs w:val="16"/>
              </w:rPr>
            </w:pPr>
            <w:r w:rsidRPr="00456C4C">
              <w:rPr>
                <w:rFonts w:ascii="Arial" w:hAnsi="Arial" w:cs="Arial"/>
                <w:sz w:val="16"/>
                <w:szCs w:val="16"/>
              </w:rPr>
              <w:t>Белый (7000К), теплый белый (3000К),</w:t>
            </w:r>
            <w:r w:rsidR="001E4C80">
              <w:rPr>
                <w:rFonts w:ascii="Arial" w:hAnsi="Arial" w:cs="Arial"/>
                <w:sz w:val="16"/>
                <w:szCs w:val="16"/>
              </w:rPr>
              <w:t xml:space="preserve"> нейтральный (4000К),</w:t>
            </w:r>
            <w:r w:rsidRPr="00456C4C">
              <w:rPr>
                <w:rFonts w:ascii="Arial" w:hAnsi="Arial" w:cs="Arial"/>
                <w:sz w:val="16"/>
                <w:szCs w:val="16"/>
              </w:rPr>
              <w:t xml:space="preserve"> желтый, зеленый, красный, синий</w:t>
            </w:r>
          </w:p>
        </w:tc>
      </w:tr>
      <w:tr w:rsidR="00800670" w:rsidRPr="00456C4C" w:rsidTr="00456C4C">
        <w:trPr>
          <w:jc w:val="center"/>
        </w:trPr>
        <w:tc>
          <w:tcPr>
            <w:tcW w:w="0" w:type="auto"/>
            <w:vAlign w:val="center"/>
          </w:tcPr>
          <w:p w:rsidR="00AA7250" w:rsidRPr="00456C4C" w:rsidRDefault="00AA7250" w:rsidP="00456C4C">
            <w:pPr>
              <w:pStyle w:val="a3"/>
              <w:ind w:left="0"/>
              <w:rPr>
                <w:rFonts w:ascii="Arial" w:hAnsi="Arial" w:cs="Arial"/>
                <w:sz w:val="16"/>
                <w:szCs w:val="16"/>
              </w:rPr>
            </w:pPr>
            <w:r w:rsidRPr="00456C4C">
              <w:rPr>
                <w:rFonts w:ascii="Arial" w:hAnsi="Arial" w:cs="Arial"/>
                <w:sz w:val="16"/>
                <w:szCs w:val="16"/>
              </w:rPr>
              <w:t>Рабочая температура</w:t>
            </w:r>
            <w:r w:rsidR="00E8562B" w:rsidRPr="00456C4C">
              <w:rPr>
                <w:rFonts w:ascii="Arial" w:hAnsi="Arial" w:cs="Arial"/>
                <w:sz w:val="16"/>
                <w:szCs w:val="16"/>
              </w:rPr>
              <w:t xml:space="preserve"> окружающей среды</w:t>
            </w:r>
          </w:p>
        </w:tc>
        <w:tc>
          <w:tcPr>
            <w:tcW w:w="0" w:type="auto"/>
            <w:vAlign w:val="center"/>
          </w:tcPr>
          <w:p w:rsidR="00AA7250" w:rsidRPr="00456C4C" w:rsidRDefault="00AA7250" w:rsidP="00456C4C">
            <w:pPr>
              <w:pStyle w:val="a3"/>
              <w:ind w:left="0"/>
              <w:jc w:val="center"/>
              <w:rPr>
                <w:rFonts w:ascii="Arial" w:hAnsi="Arial" w:cs="Arial"/>
                <w:sz w:val="16"/>
                <w:szCs w:val="16"/>
              </w:rPr>
            </w:pPr>
            <w:r w:rsidRPr="00456C4C">
              <w:rPr>
                <w:rFonts w:ascii="Arial" w:hAnsi="Arial" w:cs="Arial"/>
                <w:sz w:val="16"/>
                <w:szCs w:val="16"/>
              </w:rPr>
              <w:t>-</w:t>
            </w:r>
            <w:r w:rsidR="004B1B36">
              <w:rPr>
                <w:rFonts w:ascii="Arial" w:hAnsi="Arial" w:cs="Arial"/>
                <w:sz w:val="16"/>
                <w:szCs w:val="16"/>
              </w:rPr>
              <w:t>4</w:t>
            </w:r>
            <w:r w:rsidRPr="00456C4C">
              <w:rPr>
                <w:rFonts w:ascii="Arial" w:hAnsi="Arial" w:cs="Arial"/>
                <w:sz w:val="16"/>
                <w:szCs w:val="16"/>
              </w:rPr>
              <w:t>0</w:t>
            </w:r>
            <w:r w:rsidR="00467734" w:rsidRPr="00456C4C">
              <w:rPr>
                <w:rFonts w:ascii="Arial" w:hAnsi="Arial" w:cs="Arial"/>
                <w:sz w:val="16"/>
                <w:szCs w:val="16"/>
              </w:rPr>
              <w:t>°...</w:t>
            </w:r>
            <w:r w:rsidRPr="00456C4C">
              <w:rPr>
                <w:rFonts w:ascii="Arial" w:hAnsi="Arial" w:cs="Arial"/>
                <w:sz w:val="16"/>
                <w:szCs w:val="16"/>
              </w:rPr>
              <w:t>+</w:t>
            </w:r>
            <w:r w:rsidR="004B1B36">
              <w:rPr>
                <w:rFonts w:ascii="Arial" w:hAnsi="Arial" w:cs="Arial"/>
                <w:sz w:val="16"/>
                <w:szCs w:val="16"/>
              </w:rPr>
              <w:t>4</w:t>
            </w:r>
            <w:r w:rsidRPr="00456C4C">
              <w:rPr>
                <w:rFonts w:ascii="Arial" w:hAnsi="Arial" w:cs="Arial"/>
                <w:sz w:val="16"/>
                <w:szCs w:val="16"/>
              </w:rPr>
              <w:t>0°С</w:t>
            </w:r>
          </w:p>
        </w:tc>
      </w:tr>
      <w:tr w:rsidR="00A21FE4" w:rsidRPr="00456C4C" w:rsidTr="00456C4C">
        <w:trPr>
          <w:jc w:val="center"/>
        </w:trPr>
        <w:tc>
          <w:tcPr>
            <w:tcW w:w="0" w:type="auto"/>
            <w:vAlign w:val="center"/>
          </w:tcPr>
          <w:p w:rsidR="00EE1C99" w:rsidRPr="00456C4C" w:rsidRDefault="00EE1C99" w:rsidP="00456C4C">
            <w:pPr>
              <w:pStyle w:val="a3"/>
              <w:ind w:left="0"/>
              <w:rPr>
                <w:rFonts w:ascii="Arial" w:hAnsi="Arial" w:cs="Arial"/>
                <w:sz w:val="16"/>
                <w:szCs w:val="16"/>
              </w:rPr>
            </w:pPr>
            <w:r w:rsidRPr="00456C4C">
              <w:rPr>
                <w:rFonts w:ascii="Arial" w:hAnsi="Arial" w:cs="Arial"/>
                <w:sz w:val="16"/>
                <w:szCs w:val="16"/>
              </w:rPr>
              <w:t>Температура хранения</w:t>
            </w:r>
          </w:p>
        </w:tc>
        <w:tc>
          <w:tcPr>
            <w:tcW w:w="0" w:type="auto"/>
            <w:vAlign w:val="center"/>
          </w:tcPr>
          <w:p w:rsidR="00EE1C99" w:rsidRPr="00456C4C" w:rsidRDefault="00EE1C99" w:rsidP="00456C4C">
            <w:pPr>
              <w:pStyle w:val="a3"/>
              <w:ind w:left="0"/>
              <w:jc w:val="center"/>
              <w:rPr>
                <w:rFonts w:ascii="Arial" w:hAnsi="Arial" w:cs="Arial"/>
                <w:sz w:val="16"/>
                <w:szCs w:val="16"/>
              </w:rPr>
            </w:pPr>
            <w:r w:rsidRPr="00456C4C">
              <w:rPr>
                <w:rFonts w:ascii="Arial" w:hAnsi="Arial" w:cs="Arial"/>
                <w:sz w:val="16"/>
                <w:szCs w:val="16"/>
              </w:rPr>
              <w:t>-40</w:t>
            </w:r>
            <w:r w:rsidR="00F508E3" w:rsidRPr="00456C4C">
              <w:rPr>
                <w:rFonts w:ascii="Arial" w:hAnsi="Arial" w:cs="Arial"/>
                <w:sz w:val="16"/>
                <w:szCs w:val="16"/>
              </w:rPr>
              <w:t>°...</w:t>
            </w:r>
            <w:r w:rsidRPr="00456C4C">
              <w:rPr>
                <w:rFonts w:ascii="Arial" w:hAnsi="Arial" w:cs="Arial"/>
                <w:sz w:val="16"/>
                <w:szCs w:val="16"/>
              </w:rPr>
              <w:t>+60°С</w:t>
            </w:r>
          </w:p>
        </w:tc>
      </w:tr>
      <w:tr w:rsidR="00800670" w:rsidRPr="00456C4C" w:rsidTr="00456C4C">
        <w:trPr>
          <w:jc w:val="center"/>
        </w:trPr>
        <w:tc>
          <w:tcPr>
            <w:tcW w:w="0" w:type="auto"/>
            <w:vAlign w:val="center"/>
          </w:tcPr>
          <w:p w:rsidR="00AA7250" w:rsidRPr="00456C4C" w:rsidRDefault="00AA7250" w:rsidP="00456C4C">
            <w:pPr>
              <w:pStyle w:val="a3"/>
              <w:ind w:left="0"/>
              <w:rPr>
                <w:rFonts w:ascii="Arial" w:hAnsi="Arial" w:cs="Arial"/>
                <w:sz w:val="16"/>
                <w:szCs w:val="16"/>
              </w:rPr>
            </w:pPr>
            <w:r w:rsidRPr="00456C4C">
              <w:rPr>
                <w:rFonts w:ascii="Arial" w:hAnsi="Arial" w:cs="Arial"/>
                <w:sz w:val="16"/>
                <w:szCs w:val="16"/>
              </w:rPr>
              <w:t>Степень защиты от пыли и влаги</w:t>
            </w:r>
          </w:p>
        </w:tc>
        <w:tc>
          <w:tcPr>
            <w:tcW w:w="0" w:type="auto"/>
            <w:vAlign w:val="center"/>
          </w:tcPr>
          <w:p w:rsidR="00AA7250" w:rsidRPr="00456C4C" w:rsidRDefault="00AA7250" w:rsidP="00456C4C">
            <w:pPr>
              <w:pStyle w:val="a3"/>
              <w:ind w:left="0"/>
              <w:jc w:val="center"/>
              <w:rPr>
                <w:rFonts w:ascii="Arial" w:hAnsi="Arial" w:cs="Arial"/>
                <w:sz w:val="16"/>
                <w:szCs w:val="16"/>
              </w:rPr>
            </w:pPr>
            <w:r w:rsidRPr="00456C4C">
              <w:rPr>
                <w:rFonts w:ascii="Arial" w:hAnsi="Arial" w:cs="Arial"/>
                <w:sz w:val="16"/>
                <w:szCs w:val="16"/>
                <w:lang w:val="en-US"/>
              </w:rPr>
              <w:t>IP</w:t>
            </w:r>
            <w:r w:rsidRPr="00456C4C">
              <w:rPr>
                <w:rFonts w:ascii="Arial" w:hAnsi="Arial" w:cs="Arial"/>
                <w:sz w:val="16"/>
                <w:szCs w:val="16"/>
              </w:rPr>
              <w:t>6</w:t>
            </w:r>
            <w:r w:rsidR="00037C55">
              <w:rPr>
                <w:rFonts w:ascii="Arial" w:hAnsi="Arial" w:cs="Arial"/>
                <w:sz w:val="16"/>
                <w:szCs w:val="16"/>
              </w:rPr>
              <w:t>5</w:t>
            </w:r>
          </w:p>
        </w:tc>
      </w:tr>
      <w:tr w:rsidR="00EB32C8" w:rsidRPr="00456C4C" w:rsidTr="00456C4C">
        <w:trPr>
          <w:jc w:val="center"/>
        </w:trPr>
        <w:tc>
          <w:tcPr>
            <w:tcW w:w="0" w:type="auto"/>
            <w:vAlign w:val="center"/>
          </w:tcPr>
          <w:p w:rsidR="00EB32C8" w:rsidRPr="00456C4C" w:rsidRDefault="00EB32C8" w:rsidP="00456C4C">
            <w:pPr>
              <w:pStyle w:val="a3"/>
              <w:ind w:left="0"/>
              <w:rPr>
                <w:rFonts w:ascii="Arial" w:hAnsi="Arial" w:cs="Arial"/>
                <w:sz w:val="16"/>
                <w:szCs w:val="16"/>
              </w:rPr>
            </w:pPr>
            <w:r w:rsidRPr="00456C4C">
              <w:rPr>
                <w:rFonts w:ascii="Arial" w:hAnsi="Arial" w:cs="Arial"/>
                <w:sz w:val="16"/>
                <w:szCs w:val="16"/>
              </w:rPr>
              <w:t>Срок службы</w:t>
            </w:r>
          </w:p>
        </w:tc>
        <w:tc>
          <w:tcPr>
            <w:tcW w:w="0" w:type="auto"/>
            <w:vAlign w:val="center"/>
          </w:tcPr>
          <w:p w:rsidR="00EB32C8" w:rsidRPr="00456C4C" w:rsidRDefault="00EB32C8" w:rsidP="00456C4C">
            <w:pPr>
              <w:pStyle w:val="a3"/>
              <w:ind w:left="0"/>
              <w:jc w:val="center"/>
              <w:rPr>
                <w:rFonts w:ascii="Arial" w:hAnsi="Arial" w:cs="Arial"/>
                <w:sz w:val="16"/>
                <w:szCs w:val="16"/>
              </w:rPr>
            </w:pPr>
            <w:r w:rsidRPr="00456C4C">
              <w:rPr>
                <w:rFonts w:ascii="Arial" w:hAnsi="Arial" w:cs="Arial"/>
                <w:sz w:val="16"/>
                <w:szCs w:val="16"/>
              </w:rPr>
              <w:t>30000 часов</w:t>
            </w:r>
          </w:p>
        </w:tc>
      </w:tr>
      <w:tr w:rsidR="00321668" w:rsidRPr="00456C4C" w:rsidTr="00456C4C">
        <w:trPr>
          <w:jc w:val="center"/>
        </w:trPr>
        <w:tc>
          <w:tcPr>
            <w:tcW w:w="0" w:type="auto"/>
            <w:vAlign w:val="center"/>
          </w:tcPr>
          <w:p w:rsidR="00321668" w:rsidRPr="00456C4C" w:rsidRDefault="00321668" w:rsidP="00456C4C">
            <w:pPr>
              <w:pStyle w:val="a3"/>
              <w:ind w:left="0"/>
              <w:rPr>
                <w:rFonts w:ascii="Arial" w:hAnsi="Arial" w:cs="Arial"/>
                <w:sz w:val="16"/>
                <w:szCs w:val="16"/>
              </w:rPr>
            </w:pPr>
            <w:r>
              <w:rPr>
                <w:rFonts w:ascii="Arial" w:hAnsi="Arial" w:cs="Arial"/>
                <w:sz w:val="16"/>
                <w:szCs w:val="16"/>
              </w:rPr>
              <w:t>Климатическое исполнение</w:t>
            </w:r>
          </w:p>
        </w:tc>
        <w:tc>
          <w:tcPr>
            <w:tcW w:w="0" w:type="auto"/>
            <w:vAlign w:val="center"/>
          </w:tcPr>
          <w:p w:rsidR="00321668" w:rsidRPr="00456C4C" w:rsidRDefault="00321668" w:rsidP="00456C4C">
            <w:pPr>
              <w:pStyle w:val="a3"/>
              <w:ind w:left="0"/>
              <w:jc w:val="center"/>
              <w:rPr>
                <w:rFonts w:ascii="Arial" w:hAnsi="Arial" w:cs="Arial"/>
                <w:sz w:val="16"/>
                <w:szCs w:val="16"/>
              </w:rPr>
            </w:pPr>
            <w:r>
              <w:rPr>
                <w:rFonts w:ascii="Arial" w:hAnsi="Arial" w:cs="Arial"/>
                <w:sz w:val="16"/>
                <w:szCs w:val="16"/>
              </w:rPr>
              <w:t>У1</w:t>
            </w:r>
          </w:p>
        </w:tc>
      </w:tr>
      <w:tr w:rsidR="00E67F63" w:rsidRPr="00456C4C" w:rsidTr="00456C4C">
        <w:trPr>
          <w:jc w:val="center"/>
        </w:trPr>
        <w:tc>
          <w:tcPr>
            <w:tcW w:w="0" w:type="auto"/>
            <w:vAlign w:val="center"/>
          </w:tcPr>
          <w:p w:rsidR="00E67F63" w:rsidRPr="00456C4C" w:rsidRDefault="00E67F63" w:rsidP="00456C4C">
            <w:pPr>
              <w:pStyle w:val="a3"/>
              <w:ind w:left="0"/>
              <w:rPr>
                <w:rFonts w:ascii="Arial" w:hAnsi="Arial" w:cs="Arial"/>
                <w:sz w:val="16"/>
                <w:szCs w:val="16"/>
              </w:rPr>
            </w:pPr>
            <w:r w:rsidRPr="00456C4C">
              <w:rPr>
                <w:rFonts w:ascii="Arial" w:hAnsi="Arial" w:cs="Arial"/>
                <w:sz w:val="16"/>
                <w:szCs w:val="16"/>
              </w:rPr>
              <w:t>Размеры</w:t>
            </w:r>
            <w:r w:rsidRPr="00456C4C">
              <w:rPr>
                <w:rFonts w:ascii="Arial" w:hAnsi="Arial" w:cs="Arial"/>
                <w:sz w:val="16"/>
                <w:szCs w:val="16"/>
                <w:lang w:val="en-US"/>
              </w:rPr>
              <w:t>*</w:t>
            </w:r>
          </w:p>
        </w:tc>
        <w:tc>
          <w:tcPr>
            <w:tcW w:w="0" w:type="auto"/>
            <w:vAlign w:val="bottom"/>
          </w:tcPr>
          <w:p w:rsidR="00E67F63" w:rsidRPr="00456C4C" w:rsidRDefault="00E67F63" w:rsidP="00456C4C">
            <w:pPr>
              <w:pStyle w:val="a3"/>
              <w:ind w:left="0"/>
              <w:jc w:val="center"/>
              <w:rPr>
                <w:rFonts w:ascii="Arial" w:hAnsi="Arial" w:cs="Arial"/>
                <w:sz w:val="16"/>
                <w:szCs w:val="16"/>
              </w:rPr>
            </w:pPr>
            <w:r w:rsidRPr="00456C4C">
              <w:rPr>
                <w:rFonts w:ascii="Arial" w:hAnsi="Arial" w:cs="Arial"/>
                <w:sz w:val="16"/>
                <w:szCs w:val="16"/>
              </w:rPr>
              <w:t>1</w:t>
            </w:r>
            <w:r w:rsidR="000C14AE" w:rsidRPr="00456C4C">
              <w:rPr>
                <w:rFonts w:ascii="Arial" w:hAnsi="Arial" w:cs="Arial"/>
                <w:sz w:val="16"/>
                <w:szCs w:val="16"/>
              </w:rPr>
              <w:t>3</w:t>
            </w:r>
            <w:r w:rsidRPr="00456C4C">
              <w:rPr>
                <w:rFonts w:ascii="Arial" w:hAnsi="Arial" w:cs="Arial"/>
                <w:sz w:val="16"/>
                <w:szCs w:val="16"/>
                <w:lang w:val="en-US"/>
              </w:rPr>
              <w:t>×</w:t>
            </w:r>
            <w:r w:rsidR="00EB32C8" w:rsidRPr="00456C4C">
              <w:rPr>
                <w:rFonts w:ascii="Arial" w:hAnsi="Arial" w:cs="Arial"/>
                <w:sz w:val="16"/>
                <w:szCs w:val="16"/>
              </w:rPr>
              <w:t>7</w:t>
            </w:r>
            <w:r w:rsidRPr="00456C4C">
              <w:rPr>
                <w:rFonts w:ascii="Arial" w:hAnsi="Arial" w:cs="Arial"/>
                <w:sz w:val="16"/>
                <w:szCs w:val="16"/>
              </w:rPr>
              <w:t>мм</w:t>
            </w:r>
          </w:p>
        </w:tc>
      </w:tr>
      <w:tr w:rsidR="00456C4C" w:rsidRPr="00456C4C" w:rsidTr="00456C4C">
        <w:trPr>
          <w:jc w:val="center"/>
        </w:trPr>
        <w:tc>
          <w:tcPr>
            <w:tcW w:w="0" w:type="auto"/>
            <w:vAlign w:val="center"/>
          </w:tcPr>
          <w:p w:rsidR="00456C4C" w:rsidRPr="00456C4C" w:rsidRDefault="00456C4C" w:rsidP="00456C4C">
            <w:pPr>
              <w:pStyle w:val="a3"/>
              <w:ind w:left="0"/>
              <w:rPr>
                <w:rFonts w:ascii="Arial" w:hAnsi="Arial" w:cs="Arial"/>
                <w:sz w:val="16"/>
                <w:szCs w:val="16"/>
              </w:rPr>
            </w:pPr>
            <w:r w:rsidRPr="00456C4C">
              <w:rPr>
                <w:rFonts w:ascii="Arial" w:hAnsi="Arial" w:cs="Arial"/>
                <w:sz w:val="16"/>
                <w:szCs w:val="16"/>
              </w:rPr>
              <w:t>Длина бухты</w:t>
            </w:r>
          </w:p>
        </w:tc>
        <w:tc>
          <w:tcPr>
            <w:tcW w:w="0" w:type="auto"/>
            <w:vAlign w:val="center"/>
          </w:tcPr>
          <w:p w:rsidR="00456C4C" w:rsidRPr="00456C4C" w:rsidRDefault="00456C4C" w:rsidP="00456C4C">
            <w:pPr>
              <w:pStyle w:val="a3"/>
              <w:ind w:left="0"/>
              <w:jc w:val="center"/>
              <w:rPr>
                <w:rFonts w:ascii="Arial" w:hAnsi="Arial" w:cs="Arial"/>
                <w:sz w:val="16"/>
                <w:szCs w:val="16"/>
              </w:rPr>
            </w:pPr>
            <w:r w:rsidRPr="00456C4C">
              <w:rPr>
                <w:rFonts w:ascii="Arial" w:hAnsi="Arial" w:cs="Arial"/>
                <w:sz w:val="16"/>
                <w:szCs w:val="16"/>
              </w:rPr>
              <w:t>100м</w:t>
            </w:r>
          </w:p>
        </w:tc>
      </w:tr>
    </w:tbl>
    <w:p w:rsidR="00797498" w:rsidRDefault="00797498" w:rsidP="00456C4C">
      <w:pPr>
        <w:pStyle w:val="a3"/>
        <w:spacing w:after="0" w:line="240" w:lineRule="auto"/>
        <w:rPr>
          <w:rFonts w:ascii="Arial" w:hAnsi="Arial" w:cs="Arial"/>
          <w:i/>
          <w:sz w:val="16"/>
          <w:szCs w:val="16"/>
        </w:rPr>
      </w:pPr>
      <w:r w:rsidRPr="00456C4C">
        <w:rPr>
          <w:rFonts w:ascii="Arial" w:hAnsi="Arial" w:cs="Arial"/>
          <w:i/>
          <w:sz w:val="16"/>
          <w:szCs w:val="16"/>
        </w:rPr>
        <w:t>*</w:t>
      </w:r>
      <w:r w:rsidR="00E67F63" w:rsidRPr="00456C4C">
        <w:rPr>
          <w:rFonts w:ascii="Arial" w:hAnsi="Arial" w:cs="Arial"/>
          <w:i/>
          <w:sz w:val="16"/>
          <w:szCs w:val="16"/>
        </w:rPr>
        <w:t xml:space="preserve">размеры кожуха ленты могут незначительно отличаться в зависимости от </w:t>
      </w:r>
      <w:r w:rsidR="00A21FE4" w:rsidRPr="00456C4C">
        <w:rPr>
          <w:rFonts w:ascii="Arial" w:hAnsi="Arial" w:cs="Arial"/>
          <w:i/>
          <w:sz w:val="16"/>
          <w:szCs w:val="16"/>
        </w:rPr>
        <w:t>партии</w:t>
      </w:r>
      <w:r w:rsidR="00E67F63" w:rsidRPr="00456C4C">
        <w:rPr>
          <w:rFonts w:ascii="Arial" w:hAnsi="Arial" w:cs="Arial"/>
          <w:i/>
          <w:sz w:val="16"/>
          <w:szCs w:val="16"/>
        </w:rPr>
        <w:t xml:space="preserve"> производства</w:t>
      </w:r>
    </w:p>
    <w:p w:rsidR="0098686E" w:rsidRPr="00456C4C" w:rsidRDefault="0098686E" w:rsidP="00456C4C">
      <w:pPr>
        <w:pStyle w:val="a3"/>
        <w:spacing w:after="0" w:line="240" w:lineRule="auto"/>
        <w:rPr>
          <w:rFonts w:ascii="Arial" w:hAnsi="Arial" w:cs="Arial"/>
          <w:i/>
          <w:sz w:val="16"/>
          <w:szCs w:val="16"/>
        </w:rPr>
      </w:pPr>
      <w:r w:rsidRPr="008B02BE">
        <w:rPr>
          <w:rFonts w:ascii="Arial" w:hAnsi="Arial" w:cs="Arial"/>
          <w:i/>
          <w:sz w:val="16"/>
          <w:szCs w:val="16"/>
        </w:rPr>
        <w:t>Оттенок свечения в зависимости от партии</w:t>
      </w:r>
      <w:r>
        <w:rPr>
          <w:rFonts w:ascii="Arial" w:hAnsi="Arial" w:cs="Arial"/>
          <w:i/>
          <w:sz w:val="16"/>
          <w:szCs w:val="16"/>
        </w:rPr>
        <w:t xml:space="preserve"> ленты</w:t>
      </w:r>
      <w:r w:rsidRPr="008B02BE">
        <w:rPr>
          <w:rFonts w:ascii="Arial" w:hAnsi="Arial" w:cs="Arial"/>
          <w:i/>
          <w:sz w:val="16"/>
          <w:szCs w:val="16"/>
        </w:rPr>
        <w:t xml:space="preserve"> может незначительно отличаться</w:t>
      </w:r>
      <w:r>
        <w:rPr>
          <w:rFonts w:ascii="Arial" w:hAnsi="Arial" w:cs="Arial"/>
          <w:i/>
          <w:sz w:val="16"/>
          <w:szCs w:val="16"/>
        </w:rPr>
        <w:t>.</w:t>
      </w:r>
    </w:p>
    <w:p w:rsidR="00F56439" w:rsidRPr="00456C4C" w:rsidRDefault="000E2F71" w:rsidP="00456C4C">
      <w:pPr>
        <w:pStyle w:val="a3"/>
        <w:numPr>
          <w:ilvl w:val="0"/>
          <w:numId w:val="1"/>
        </w:numPr>
        <w:spacing w:after="0" w:line="240" w:lineRule="auto"/>
        <w:rPr>
          <w:rFonts w:ascii="Arial" w:hAnsi="Arial" w:cs="Arial"/>
          <w:b/>
          <w:sz w:val="16"/>
          <w:szCs w:val="16"/>
        </w:rPr>
      </w:pPr>
      <w:r w:rsidRPr="00456C4C">
        <w:rPr>
          <w:rFonts w:ascii="Arial" w:hAnsi="Arial" w:cs="Arial"/>
          <w:b/>
          <w:sz w:val="16"/>
          <w:szCs w:val="16"/>
        </w:rPr>
        <w:t>Комплектация</w:t>
      </w:r>
    </w:p>
    <w:p w:rsidR="000E2F71" w:rsidRPr="00456C4C" w:rsidRDefault="00797498" w:rsidP="00456C4C">
      <w:pPr>
        <w:pStyle w:val="a3"/>
        <w:numPr>
          <w:ilvl w:val="0"/>
          <w:numId w:val="4"/>
        </w:numPr>
        <w:spacing w:after="0" w:line="240" w:lineRule="auto"/>
        <w:ind w:left="714" w:hanging="357"/>
        <w:rPr>
          <w:rFonts w:ascii="Arial" w:hAnsi="Arial" w:cs="Arial"/>
          <w:sz w:val="16"/>
          <w:szCs w:val="16"/>
        </w:rPr>
      </w:pPr>
      <w:r w:rsidRPr="00456C4C">
        <w:rPr>
          <w:rFonts w:ascii="Arial" w:hAnsi="Arial" w:cs="Arial"/>
          <w:sz w:val="16"/>
          <w:szCs w:val="16"/>
        </w:rPr>
        <w:t>Светодиодная лента</w:t>
      </w:r>
      <w:r w:rsidR="000E2F71" w:rsidRPr="00456C4C">
        <w:rPr>
          <w:rFonts w:ascii="Arial" w:hAnsi="Arial" w:cs="Arial"/>
          <w:sz w:val="16"/>
          <w:szCs w:val="16"/>
        </w:rPr>
        <w:t>.</w:t>
      </w:r>
    </w:p>
    <w:p w:rsidR="00AA7250" w:rsidRPr="00456C4C" w:rsidRDefault="00AA7250" w:rsidP="00456C4C">
      <w:pPr>
        <w:pStyle w:val="a3"/>
        <w:numPr>
          <w:ilvl w:val="0"/>
          <w:numId w:val="4"/>
        </w:numPr>
        <w:spacing w:after="0" w:line="240" w:lineRule="auto"/>
        <w:ind w:left="714" w:hanging="357"/>
        <w:rPr>
          <w:rFonts w:ascii="Arial" w:hAnsi="Arial" w:cs="Arial"/>
          <w:sz w:val="16"/>
          <w:szCs w:val="16"/>
        </w:rPr>
      </w:pPr>
      <w:r w:rsidRPr="00456C4C">
        <w:rPr>
          <w:rFonts w:ascii="Arial" w:hAnsi="Arial" w:cs="Arial"/>
          <w:sz w:val="16"/>
          <w:szCs w:val="16"/>
        </w:rPr>
        <w:t>Сетевой шнур для подключения к сети 230В/50Гц</w:t>
      </w:r>
      <w:r w:rsidR="00E67F63" w:rsidRPr="00456C4C">
        <w:rPr>
          <w:rFonts w:ascii="Arial" w:hAnsi="Arial" w:cs="Arial"/>
          <w:sz w:val="16"/>
          <w:szCs w:val="16"/>
        </w:rPr>
        <w:t xml:space="preserve"> – 1шт., заглушка – 1шт., соединитель – 1шт., крепеж -5 шт.</w:t>
      </w:r>
      <w:r w:rsidR="00797498" w:rsidRPr="00456C4C">
        <w:rPr>
          <w:rFonts w:ascii="Arial" w:hAnsi="Arial" w:cs="Arial"/>
          <w:sz w:val="16"/>
          <w:szCs w:val="16"/>
        </w:rPr>
        <w:t xml:space="preserve"> (для </w:t>
      </w:r>
      <w:r w:rsidR="00C8637F" w:rsidRPr="00456C4C">
        <w:rPr>
          <w:rFonts w:ascii="Arial" w:hAnsi="Arial" w:cs="Arial"/>
          <w:sz w:val="16"/>
          <w:szCs w:val="16"/>
        </w:rPr>
        <w:t>катушек</w:t>
      </w:r>
      <w:r w:rsidR="00797498" w:rsidRPr="00456C4C">
        <w:rPr>
          <w:rFonts w:ascii="Arial" w:hAnsi="Arial" w:cs="Arial"/>
          <w:sz w:val="16"/>
          <w:szCs w:val="16"/>
        </w:rPr>
        <w:t xml:space="preserve"> </w:t>
      </w:r>
      <w:r w:rsidR="00E67F63" w:rsidRPr="00456C4C">
        <w:rPr>
          <w:rFonts w:ascii="Arial" w:hAnsi="Arial" w:cs="Arial"/>
          <w:sz w:val="16"/>
          <w:szCs w:val="16"/>
        </w:rPr>
        <w:t>50м</w:t>
      </w:r>
      <w:r w:rsidR="00797498" w:rsidRPr="00456C4C">
        <w:rPr>
          <w:rFonts w:ascii="Arial" w:hAnsi="Arial" w:cs="Arial"/>
          <w:sz w:val="16"/>
          <w:szCs w:val="16"/>
        </w:rPr>
        <w:t>)</w:t>
      </w:r>
      <w:r w:rsidRPr="00456C4C">
        <w:rPr>
          <w:rFonts w:ascii="Arial" w:hAnsi="Arial" w:cs="Arial"/>
          <w:sz w:val="16"/>
          <w:szCs w:val="16"/>
        </w:rPr>
        <w:t>.</w:t>
      </w:r>
    </w:p>
    <w:p w:rsidR="00E67F63" w:rsidRPr="00456C4C" w:rsidRDefault="00E67F63" w:rsidP="00456C4C">
      <w:pPr>
        <w:pStyle w:val="a3"/>
        <w:numPr>
          <w:ilvl w:val="0"/>
          <w:numId w:val="4"/>
        </w:numPr>
        <w:spacing w:after="0" w:line="240" w:lineRule="auto"/>
        <w:ind w:left="714" w:hanging="357"/>
        <w:rPr>
          <w:rFonts w:ascii="Arial" w:hAnsi="Arial" w:cs="Arial"/>
          <w:sz w:val="16"/>
          <w:szCs w:val="16"/>
        </w:rPr>
      </w:pPr>
      <w:r w:rsidRPr="00456C4C">
        <w:rPr>
          <w:rFonts w:ascii="Arial" w:hAnsi="Arial" w:cs="Arial"/>
          <w:sz w:val="16"/>
          <w:szCs w:val="16"/>
        </w:rPr>
        <w:t>Сетевой шнур для подключения к сети 230В/50Гц – 2шт., заглушка – 2шт., соединитель – 2шт., крепеж -10 шт. (</w:t>
      </w:r>
      <w:r w:rsidR="00C8637F" w:rsidRPr="00456C4C">
        <w:rPr>
          <w:rFonts w:ascii="Arial" w:hAnsi="Arial" w:cs="Arial"/>
          <w:sz w:val="16"/>
          <w:szCs w:val="16"/>
        </w:rPr>
        <w:t>для катушек</w:t>
      </w:r>
      <w:r w:rsidRPr="00456C4C">
        <w:rPr>
          <w:rFonts w:ascii="Arial" w:hAnsi="Arial" w:cs="Arial"/>
          <w:sz w:val="16"/>
          <w:szCs w:val="16"/>
        </w:rPr>
        <w:t xml:space="preserve"> 100м).</w:t>
      </w:r>
    </w:p>
    <w:p w:rsidR="000E2F71" w:rsidRPr="00456C4C" w:rsidRDefault="000E2F71" w:rsidP="00456C4C">
      <w:pPr>
        <w:pStyle w:val="a3"/>
        <w:numPr>
          <w:ilvl w:val="0"/>
          <w:numId w:val="4"/>
        </w:numPr>
        <w:spacing w:after="0" w:line="240" w:lineRule="auto"/>
        <w:ind w:left="714" w:hanging="357"/>
        <w:rPr>
          <w:rFonts w:ascii="Arial" w:hAnsi="Arial" w:cs="Arial"/>
          <w:sz w:val="16"/>
          <w:szCs w:val="16"/>
        </w:rPr>
      </w:pPr>
      <w:r w:rsidRPr="00456C4C">
        <w:rPr>
          <w:rFonts w:ascii="Arial" w:hAnsi="Arial" w:cs="Arial"/>
          <w:sz w:val="16"/>
          <w:szCs w:val="16"/>
        </w:rPr>
        <w:t>Инструкция по эксплуатации и гарантийный талон</w:t>
      </w:r>
      <w:r w:rsidR="00A058AB" w:rsidRPr="00456C4C">
        <w:rPr>
          <w:rFonts w:ascii="Arial" w:hAnsi="Arial" w:cs="Arial"/>
          <w:sz w:val="16"/>
          <w:szCs w:val="16"/>
        </w:rPr>
        <w:t>.</w:t>
      </w:r>
    </w:p>
    <w:p w:rsidR="000E2F71" w:rsidRPr="00456C4C" w:rsidRDefault="00E67F63" w:rsidP="00456C4C">
      <w:pPr>
        <w:pStyle w:val="a3"/>
        <w:numPr>
          <w:ilvl w:val="0"/>
          <w:numId w:val="4"/>
        </w:numPr>
        <w:spacing w:after="0" w:line="240" w:lineRule="auto"/>
        <w:ind w:left="714" w:hanging="357"/>
        <w:rPr>
          <w:rFonts w:ascii="Arial" w:hAnsi="Arial" w:cs="Arial"/>
          <w:sz w:val="16"/>
          <w:szCs w:val="16"/>
        </w:rPr>
      </w:pPr>
      <w:r w:rsidRPr="00456C4C">
        <w:rPr>
          <w:rFonts w:ascii="Arial" w:hAnsi="Arial" w:cs="Arial"/>
          <w:sz w:val="16"/>
          <w:szCs w:val="16"/>
        </w:rPr>
        <w:t>Коробка упаковочная</w:t>
      </w:r>
      <w:r w:rsidR="00A058AB" w:rsidRPr="00456C4C">
        <w:rPr>
          <w:rFonts w:ascii="Arial" w:hAnsi="Arial" w:cs="Arial"/>
          <w:sz w:val="16"/>
          <w:szCs w:val="16"/>
        </w:rPr>
        <w:t>.</w:t>
      </w:r>
      <w:r w:rsidR="000E2F71" w:rsidRPr="00456C4C">
        <w:rPr>
          <w:rFonts w:ascii="Arial" w:hAnsi="Arial" w:cs="Arial"/>
          <w:sz w:val="16"/>
          <w:szCs w:val="16"/>
        </w:rPr>
        <w:t xml:space="preserve"> </w:t>
      </w:r>
    </w:p>
    <w:p w:rsidR="00A058AB" w:rsidRPr="00456C4C" w:rsidRDefault="00A058AB" w:rsidP="00456C4C">
      <w:pPr>
        <w:pStyle w:val="a3"/>
        <w:numPr>
          <w:ilvl w:val="0"/>
          <w:numId w:val="1"/>
        </w:numPr>
        <w:spacing w:after="0" w:line="240" w:lineRule="auto"/>
        <w:rPr>
          <w:rFonts w:ascii="Arial" w:hAnsi="Arial" w:cs="Arial"/>
          <w:b/>
          <w:sz w:val="16"/>
          <w:szCs w:val="16"/>
        </w:rPr>
      </w:pPr>
      <w:r w:rsidRPr="00456C4C">
        <w:rPr>
          <w:rFonts w:ascii="Arial" w:hAnsi="Arial" w:cs="Arial"/>
          <w:b/>
          <w:sz w:val="16"/>
          <w:szCs w:val="16"/>
        </w:rPr>
        <w:t>Монтаж и подключение</w:t>
      </w:r>
    </w:p>
    <w:p w:rsidR="00A058AB" w:rsidRPr="00456C4C" w:rsidRDefault="00A058AB" w:rsidP="00456C4C">
      <w:pPr>
        <w:pStyle w:val="a3"/>
        <w:numPr>
          <w:ilvl w:val="0"/>
          <w:numId w:val="5"/>
        </w:numPr>
        <w:spacing w:after="0" w:line="240" w:lineRule="auto"/>
        <w:ind w:left="714" w:hanging="357"/>
        <w:rPr>
          <w:rFonts w:ascii="Arial" w:hAnsi="Arial" w:cs="Arial"/>
          <w:sz w:val="16"/>
          <w:szCs w:val="16"/>
        </w:rPr>
      </w:pPr>
      <w:r w:rsidRPr="00456C4C">
        <w:rPr>
          <w:rFonts w:ascii="Arial" w:hAnsi="Arial" w:cs="Arial"/>
          <w:sz w:val="16"/>
          <w:szCs w:val="16"/>
        </w:rPr>
        <w:t xml:space="preserve">Извлеките </w:t>
      </w:r>
      <w:r w:rsidR="00F31E53" w:rsidRPr="00456C4C">
        <w:rPr>
          <w:rFonts w:ascii="Arial" w:hAnsi="Arial" w:cs="Arial"/>
          <w:sz w:val="16"/>
          <w:szCs w:val="16"/>
        </w:rPr>
        <w:t>светодиодную ленту из упаковки и визуально проверьте целостность силиконового кожуха по всей длине ленты.</w:t>
      </w:r>
    </w:p>
    <w:p w:rsidR="00A058AB" w:rsidRPr="00456C4C" w:rsidRDefault="00F31E53" w:rsidP="00456C4C">
      <w:pPr>
        <w:pStyle w:val="a3"/>
        <w:numPr>
          <w:ilvl w:val="0"/>
          <w:numId w:val="5"/>
        </w:numPr>
        <w:spacing w:after="0" w:line="240" w:lineRule="auto"/>
        <w:ind w:left="714" w:hanging="357"/>
        <w:rPr>
          <w:rFonts w:ascii="Arial" w:hAnsi="Arial" w:cs="Arial"/>
          <w:sz w:val="16"/>
          <w:szCs w:val="16"/>
        </w:rPr>
      </w:pPr>
      <w:r w:rsidRPr="00456C4C">
        <w:rPr>
          <w:rFonts w:ascii="Arial" w:hAnsi="Arial" w:cs="Arial"/>
          <w:sz w:val="16"/>
          <w:szCs w:val="16"/>
        </w:rPr>
        <w:t>Перед монтажом светодиодную ленту</w:t>
      </w:r>
      <w:r w:rsidR="00617B78" w:rsidRPr="00456C4C">
        <w:rPr>
          <w:rFonts w:ascii="Arial" w:hAnsi="Arial" w:cs="Arial"/>
          <w:sz w:val="16"/>
          <w:szCs w:val="16"/>
        </w:rPr>
        <w:t xml:space="preserve"> рекомендуется прогреть до комнатной температуры, монтаж проводить при положительных температурах (</w:t>
      </w:r>
      <w:r w:rsidRPr="00456C4C">
        <w:rPr>
          <w:rFonts w:ascii="Arial" w:hAnsi="Arial" w:cs="Arial"/>
          <w:sz w:val="16"/>
          <w:szCs w:val="16"/>
        </w:rPr>
        <w:t xml:space="preserve">выше </w:t>
      </w:r>
      <w:r w:rsidR="00617B78" w:rsidRPr="00456C4C">
        <w:rPr>
          <w:rFonts w:ascii="Arial" w:hAnsi="Arial" w:cs="Arial"/>
          <w:sz w:val="16"/>
          <w:szCs w:val="16"/>
        </w:rPr>
        <w:t>+10°).</w:t>
      </w:r>
    </w:p>
    <w:p w:rsidR="00801A62" w:rsidRPr="00456C4C" w:rsidRDefault="00617B78" w:rsidP="00456C4C">
      <w:pPr>
        <w:pStyle w:val="a3"/>
        <w:numPr>
          <w:ilvl w:val="0"/>
          <w:numId w:val="5"/>
        </w:numPr>
        <w:spacing w:after="0" w:line="240" w:lineRule="auto"/>
        <w:ind w:left="714" w:hanging="357"/>
        <w:rPr>
          <w:rFonts w:ascii="Arial" w:hAnsi="Arial" w:cs="Arial"/>
          <w:sz w:val="16"/>
          <w:szCs w:val="16"/>
        </w:rPr>
      </w:pPr>
      <w:r w:rsidRPr="00456C4C">
        <w:rPr>
          <w:rFonts w:ascii="Arial" w:hAnsi="Arial" w:cs="Arial"/>
          <w:sz w:val="16"/>
          <w:szCs w:val="16"/>
        </w:rPr>
        <w:t xml:space="preserve">Радиус </w:t>
      </w:r>
      <w:r w:rsidR="00F31E53" w:rsidRPr="00456C4C">
        <w:rPr>
          <w:rFonts w:ascii="Arial" w:hAnsi="Arial" w:cs="Arial"/>
          <w:sz w:val="16"/>
          <w:szCs w:val="16"/>
        </w:rPr>
        <w:t>из</w:t>
      </w:r>
      <w:r w:rsidRPr="00456C4C">
        <w:rPr>
          <w:rFonts w:ascii="Arial" w:hAnsi="Arial" w:cs="Arial"/>
          <w:sz w:val="16"/>
          <w:szCs w:val="16"/>
        </w:rPr>
        <w:t xml:space="preserve">гиба </w:t>
      </w:r>
      <w:r w:rsidR="00F31E53" w:rsidRPr="00456C4C">
        <w:rPr>
          <w:rFonts w:ascii="Arial" w:hAnsi="Arial" w:cs="Arial"/>
          <w:sz w:val="16"/>
          <w:szCs w:val="16"/>
        </w:rPr>
        <w:t>светодиодной ленты</w:t>
      </w:r>
      <w:r w:rsidRPr="00456C4C">
        <w:rPr>
          <w:rFonts w:ascii="Arial" w:hAnsi="Arial" w:cs="Arial"/>
          <w:sz w:val="16"/>
          <w:szCs w:val="16"/>
        </w:rPr>
        <w:t xml:space="preserve"> не должен </w:t>
      </w:r>
      <w:r w:rsidR="00F31E53" w:rsidRPr="00456C4C">
        <w:rPr>
          <w:rFonts w:ascii="Arial" w:hAnsi="Arial" w:cs="Arial"/>
          <w:sz w:val="16"/>
          <w:szCs w:val="16"/>
        </w:rPr>
        <w:t>быть менее 20мм</w:t>
      </w:r>
      <w:r w:rsidR="00801A62" w:rsidRPr="00456C4C">
        <w:rPr>
          <w:rFonts w:ascii="Arial" w:hAnsi="Arial" w:cs="Arial"/>
          <w:sz w:val="16"/>
          <w:szCs w:val="16"/>
        </w:rPr>
        <w:t xml:space="preserve">. Попытки </w:t>
      </w:r>
      <w:r w:rsidR="00F31E53" w:rsidRPr="00456C4C">
        <w:rPr>
          <w:rFonts w:ascii="Arial" w:hAnsi="Arial" w:cs="Arial"/>
          <w:sz w:val="16"/>
          <w:szCs w:val="16"/>
        </w:rPr>
        <w:t>изо</w:t>
      </w:r>
      <w:r w:rsidR="00801A62" w:rsidRPr="00456C4C">
        <w:rPr>
          <w:rFonts w:ascii="Arial" w:hAnsi="Arial" w:cs="Arial"/>
          <w:sz w:val="16"/>
          <w:szCs w:val="16"/>
        </w:rPr>
        <w:t xml:space="preserve">гнуть </w:t>
      </w:r>
      <w:r w:rsidR="00F31E53" w:rsidRPr="00456C4C">
        <w:rPr>
          <w:rFonts w:ascii="Arial" w:hAnsi="Arial" w:cs="Arial"/>
          <w:sz w:val="16"/>
          <w:szCs w:val="16"/>
        </w:rPr>
        <w:t>кожух светодиодной ленты</w:t>
      </w:r>
      <w:r w:rsidR="00801A62" w:rsidRPr="00456C4C">
        <w:rPr>
          <w:rFonts w:ascii="Arial" w:hAnsi="Arial" w:cs="Arial"/>
          <w:sz w:val="16"/>
          <w:szCs w:val="16"/>
        </w:rPr>
        <w:t xml:space="preserve"> пополам или получить идеально прямой угол при использовании нагревательных приборов приводят к нарушению изоляции и повреждению токоведущих жил внутри светового шнура.</w:t>
      </w:r>
    </w:p>
    <w:p w:rsidR="00F31E53" w:rsidRPr="00456C4C" w:rsidRDefault="00494E4A" w:rsidP="00456C4C">
      <w:pPr>
        <w:pStyle w:val="a3"/>
        <w:numPr>
          <w:ilvl w:val="0"/>
          <w:numId w:val="5"/>
        </w:numPr>
        <w:spacing w:after="0" w:line="240" w:lineRule="auto"/>
        <w:ind w:left="714" w:hanging="357"/>
        <w:rPr>
          <w:rFonts w:ascii="Arial" w:hAnsi="Arial" w:cs="Arial"/>
          <w:sz w:val="16"/>
          <w:szCs w:val="16"/>
        </w:rPr>
      </w:pPr>
      <w:r w:rsidRPr="00456C4C">
        <w:rPr>
          <w:rFonts w:ascii="Arial" w:hAnsi="Arial" w:cs="Arial"/>
          <w:sz w:val="16"/>
          <w:szCs w:val="16"/>
        </w:rPr>
        <w:t>Подключение к электросети производить через специальный сетевой шнур (в комплекте поставки).</w:t>
      </w:r>
    </w:p>
    <w:p w:rsidR="00494E4A" w:rsidRPr="00456C4C" w:rsidRDefault="00494E4A" w:rsidP="00456C4C">
      <w:pPr>
        <w:pStyle w:val="a3"/>
        <w:numPr>
          <w:ilvl w:val="0"/>
          <w:numId w:val="5"/>
        </w:numPr>
        <w:spacing w:after="0" w:line="240" w:lineRule="auto"/>
        <w:ind w:left="714" w:hanging="357"/>
        <w:rPr>
          <w:rFonts w:ascii="Arial" w:hAnsi="Arial" w:cs="Arial"/>
          <w:sz w:val="16"/>
          <w:szCs w:val="16"/>
        </w:rPr>
      </w:pPr>
      <w:r w:rsidRPr="00456C4C">
        <w:rPr>
          <w:rFonts w:ascii="Arial" w:hAnsi="Arial" w:cs="Arial"/>
          <w:sz w:val="16"/>
          <w:szCs w:val="16"/>
        </w:rPr>
        <w:t>Максимальная длина последовательно подключенных отрезков не должна превышать 50 метров.</w:t>
      </w:r>
    </w:p>
    <w:p w:rsidR="00494E4A" w:rsidRPr="00456C4C" w:rsidRDefault="00494E4A" w:rsidP="00456C4C">
      <w:pPr>
        <w:pStyle w:val="a3"/>
        <w:numPr>
          <w:ilvl w:val="0"/>
          <w:numId w:val="5"/>
        </w:numPr>
        <w:spacing w:after="0" w:line="240" w:lineRule="auto"/>
        <w:ind w:left="714" w:hanging="357"/>
        <w:rPr>
          <w:rFonts w:ascii="Arial" w:hAnsi="Arial" w:cs="Arial"/>
          <w:sz w:val="16"/>
          <w:szCs w:val="16"/>
        </w:rPr>
      </w:pPr>
      <w:r w:rsidRPr="00456C4C">
        <w:rPr>
          <w:rFonts w:ascii="Arial" w:hAnsi="Arial" w:cs="Arial"/>
          <w:sz w:val="16"/>
          <w:szCs w:val="16"/>
        </w:rPr>
        <w:t>Разрезать светодиодную ленту можно только в специально промаркированных местах (маркировка ножницы). Кратность резки 1м.</w:t>
      </w:r>
    </w:p>
    <w:p w:rsidR="00494E4A" w:rsidRPr="00456C4C" w:rsidRDefault="00494E4A" w:rsidP="00456C4C">
      <w:pPr>
        <w:pStyle w:val="a3"/>
        <w:numPr>
          <w:ilvl w:val="0"/>
          <w:numId w:val="5"/>
        </w:numPr>
        <w:spacing w:after="0" w:line="240" w:lineRule="auto"/>
        <w:ind w:left="714" w:hanging="357"/>
        <w:rPr>
          <w:rFonts w:ascii="Arial" w:hAnsi="Arial" w:cs="Arial"/>
          <w:sz w:val="16"/>
          <w:szCs w:val="16"/>
        </w:rPr>
      </w:pPr>
      <w:r w:rsidRPr="00456C4C">
        <w:rPr>
          <w:rFonts w:ascii="Arial" w:hAnsi="Arial" w:cs="Arial"/>
          <w:sz w:val="16"/>
          <w:szCs w:val="16"/>
        </w:rPr>
        <w:t>Соединение отрезков ленты осуществлять при помощи соединителей (в комплекте поставки).</w:t>
      </w:r>
    </w:p>
    <w:p w:rsidR="00494E4A" w:rsidRPr="00456C4C" w:rsidRDefault="00494E4A" w:rsidP="00456C4C">
      <w:pPr>
        <w:pStyle w:val="a3"/>
        <w:numPr>
          <w:ilvl w:val="0"/>
          <w:numId w:val="5"/>
        </w:numPr>
        <w:spacing w:after="0" w:line="240" w:lineRule="auto"/>
        <w:ind w:left="714" w:hanging="357"/>
        <w:rPr>
          <w:rFonts w:ascii="Arial" w:hAnsi="Arial" w:cs="Arial"/>
          <w:sz w:val="16"/>
          <w:szCs w:val="16"/>
        </w:rPr>
      </w:pPr>
      <w:r w:rsidRPr="00456C4C">
        <w:rPr>
          <w:rFonts w:ascii="Arial" w:hAnsi="Arial" w:cs="Arial"/>
          <w:sz w:val="16"/>
          <w:szCs w:val="16"/>
        </w:rPr>
        <w:t>Для изоляции свободных концов светодиодной ленты</w:t>
      </w:r>
      <w:r w:rsidR="00C8637F" w:rsidRPr="00456C4C">
        <w:rPr>
          <w:rFonts w:ascii="Arial" w:hAnsi="Arial" w:cs="Arial"/>
          <w:sz w:val="16"/>
          <w:szCs w:val="16"/>
        </w:rPr>
        <w:t xml:space="preserve"> </w:t>
      </w:r>
      <w:r w:rsidRPr="00456C4C">
        <w:rPr>
          <w:rFonts w:ascii="Arial" w:hAnsi="Arial" w:cs="Arial"/>
          <w:sz w:val="16"/>
          <w:szCs w:val="16"/>
        </w:rPr>
        <w:t>необходимо использовать заглушку (в ком</w:t>
      </w:r>
      <w:r w:rsidR="00C8637F" w:rsidRPr="00456C4C">
        <w:rPr>
          <w:rFonts w:ascii="Arial" w:hAnsi="Arial" w:cs="Arial"/>
          <w:sz w:val="16"/>
          <w:szCs w:val="16"/>
        </w:rPr>
        <w:t>п</w:t>
      </w:r>
      <w:r w:rsidRPr="00456C4C">
        <w:rPr>
          <w:rFonts w:ascii="Arial" w:hAnsi="Arial" w:cs="Arial"/>
          <w:sz w:val="16"/>
          <w:szCs w:val="16"/>
        </w:rPr>
        <w:t xml:space="preserve">лекте поставки). </w:t>
      </w:r>
    </w:p>
    <w:p w:rsidR="00E14677" w:rsidRDefault="00E14677" w:rsidP="00456C4C">
      <w:pPr>
        <w:pStyle w:val="a3"/>
        <w:numPr>
          <w:ilvl w:val="0"/>
          <w:numId w:val="5"/>
        </w:numPr>
        <w:spacing w:after="0" w:line="240" w:lineRule="auto"/>
        <w:ind w:left="714" w:hanging="357"/>
        <w:rPr>
          <w:rFonts w:ascii="Arial" w:hAnsi="Arial" w:cs="Arial"/>
          <w:sz w:val="16"/>
          <w:szCs w:val="16"/>
        </w:rPr>
      </w:pPr>
      <w:r w:rsidRPr="00456C4C">
        <w:rPr>
          <w:rFonts w:ascii="Arial" w:hAnsi="Arial" w:cs="Arial"/>
          <w:sz w:val="16"/>
          <w:szCs w:val="16"/>
        </w:rPr>
        <w:t>При использовании на улице, ме</w:t>
      </w:r>
      <w:r w:rsidR="00494E4A" w:rsidRPr="00456C4C">
        <w:rPr>
          <w:rFonts w:ascii="Arial" w:hAnsi="Arial" w:cs="Arial"/>
          <w:sz w:val="16"/>
          <w:szCs w:val="16"/>
        </w:rPr>
        <w:t xml:space="preserve">сто соединения сетевого шнура со светодиодной лентой </w:t>
      </w:r>
      <w:r w:rsidRPr="00456C4C">
        <w:rPr>
          <w:rFonts w:ascii="Arial" w:hAnsi="Arial" w:cs="Arial"/>
          <w:sz w:val="16"/>
          <w:szCs w:val="16"/>
        </w:rPr>
        <w:t xml:space="preserve">необходимо надежно защитить от влаги </w:t>
      </w:r>
      <w:proofErr w:type="spellStart"/>
      <w:r w:rsidRPr="00456C4C">
        <w:rPr>
          <w:rFonts w:ascii="Arial" w:hAnsi="Arial" w:cs="Arial"/>
          <w:sz w:val="16"/>
          <w:szCs w:val="16"/>
        </w:rPr>
        <w:t>герметиком</w:t>
      </w:r>
      <w:proofErr w:type="spellEnd"/>
      <w:r w:rsidRPr="00456C4C">
        <w:rPr>
          <w:rFonts w:ascii="Arial" w:hAnsi="Arial" w:cs="Arial"/>
          <w:sz w:val="16"/>
          <w:szCs w:val="16"/>
        </w:rPr>
        <w:t>.</w:t>
      </w:r>
      <w:r w:rsidR="00494E4A" w:rsidRPr="00456C4C">
        <w:rPr>
          <w:rFonts w:ascii="Arial" w:hAnsi="Arial" w:cs="Arial"/>
          <w:sz w:val="16"/>
          <w:szCs w:val="16"/>
        </w:rPr>
        <w:t xml:space="preserve"> Свободный конец светодиодной ленты должен быть защищен заглушкой и </w:t>
      </w:r>
      <w:proofErr w:type="spellStart"/>
      <w:r w:rsidR="00494E4A" w:rsidRPr="00456C4C">
        <w:rPr>
          <w:rFonts w:ascii="Arial" w:hAnsi="Arial" w:cs="Arial"/>
          <w:sz w:val="16"/>
          <w:szCs w:val="16"/>
        </w:rPr>
        <w:t>герметиком</w:t>
      </w:r>
      <w:proofErr w:type="spellEnd"/>
      <w:r w:rsidR="00494E4A" w:rsidRPr="00456C4C">
        <w:rPr>
          <w:rFonts w:ascii="Arial" w:hAnsi="Arial" w:cs="Arial"/>
          <w:sz w:val="16"/>
          <w:szCs w:val="16"/>
        </w:rPr>
        <w:t>.</w:t>
      </w:r>
    </w:p>
    <w:p w:rsidR="00963CE9" w:rsidRPr="00963CE9" w:rsidRDefault="00963CE9" w:rsidP="00963CE9">
      <w:pPr>
        <w:pStyle w:val="a3"/>
        <w:numPr>
          <w:ilvl w:val="0"/>
          <w:numId w:val="5"/>
        </w:numPr>
        <w:spacing w:after="0" w:line="240" w:lineRule="auto"/>
        <w:ind w:left="714" w:hanging="357"/>
        <w:rPr>
          <w:rFonts w:ascii="Arial" w:hAnsi="Arial" w:cs="Arial"/>
          <w:sz w:val="16"/>
          <w:szCs w:val="16"/>
        </w:rPr>
      </w:pPr>
      <w:r w:rsidRPr="004D7EEC">
        <w:rPr>
          <w:rFonts w:ascii="Arial" w:hAnsi="Arial" w:cs="Arial"/>
          <w:sz w:val="16"/>
          <w:szCs w:val="16"/>
        </w:rPr>
        <w:t xml:space="preserve">Закрепить ленту на поверхности можно используя специальные крепеж для </w:t>
      </w:r>
      <w:r>
        <w:rPr>
          <w:rFonts w:ascii="Arial" w:hAnsi="Arial" w:cs="Arial"/>
          <w:sz w:val="16"/>
          <w:szCs w:val="16"/>
        </w:rPr>
        <w:t>светодиодной</w:t>
      </w:r>
      <w:r w:rsidRPr="004D7EEC">
        <w:rPr>
          <w:rFonts w:ascii="Arial" w:hAnsi="Arial" w:cs="Arial"/>
          <w:sz w:val="16"/>
          <w:szCs w:val="16"/>
        </w:rPr>
        <w:t xml:space="preserve"> ленты </w:t>
      </w:r>
      <w:proofErr w:type="spellStart"/>
      <w:r w:rsidRPr="004D7EEC">
        <w:rPr>
          <w:rFonts w:ascii="Arial" w:hAnsi="Arial" w:cs="Arial"/>
          <w:sz w:val="16"/>
          <w:szCs w:val="16"/>
        </w:rPr>
        <w:t>тм</w:t>
      </w:r>
      <w:proofErr w:type="spellEnd"/>
      <w:r w:rsidRPr="004D7EEC">
        <w:rPr>
          <w:rFonts w:ascii="Arial" w:hAnsi="Arial" w:cs="Arial"/>
          <w:sz w:val="16"/>
          <w:szCs w:val="16"/>
        </w:rPr>
        <w:t xml:space="preserve"> «</w:t>
      </w:r>
      <w:r w:rsidRPr="004D7EEC">
        <w:rPr>
          <w:rFonts w:ascii="Arial" w:hAnsi="Arial" w:cs="Arial"/>
          <w:sz w:val="16"/>
          <w:szCs w:val="16"/>
          <w:lang w:val="en-US"/>
        </w:rPr>
        <w:t>FERON</w:t>
      </w:r>
      <w:r w:rsidRPr="004D7EEC">
        <w:rPr>
          <w:rFonts w:ascii="Arial" w:hAnsi="Arial" w:cs="Arial"/>
          <w:sz w:val="16"/>
          <w:szCs w:val="16"/>
        </w:rPr>
        <w:t xml:space="preserve">» </w:t>
      </w:r>
      <w:r w:rsidRPr="004D7EEC">
        <w:rPr>
          <w:rFonts w:ascii="Arial" w:hAnsi="Arial" w:cs="Arial"/>
          <w:sz w:val="16"/>
          <w:szCs w:val="16"/>
          <w:lang w:val="en-US"/>
        </w:rPr>
        <w:t>LD</w:t>
      </w:r>
      <w:r w:rsidRPr="004D7EEC">
        <w:rPr>
          <w:rFonts w:ascii="Arial" w:hAnsi="Arial" w:cs="Arial"/>
          <w:sz w:val="16"/>
          <w:szCs w:val="16"/>
        </w:rPr>
        <w:t>1</w:t>
      </w:r>
      <w:r>
        <w:rPr>
          <w:rFonts w:ascii="Arial" w:hAnsi="Arial" w:cs="Arial"/>
          <w:sz w:val="16"/>
          <w:szCs w:val="16"/>
        </w:rPr>
        <w:t>3</w:t>
      </w:r>
      <w:r w:rsidRPr="004D7EEC">
        <w:rPr>
          <w:rFonts w:ascii="Arial" w:hAnsi="Arial" w:cs="Arial"/>
          <w:sz w:val="16"/>
          <w:szCs w:val="16"/>
        </w:rPr>
        <w:t>7.</w:t>
      </w:r>
    </w:p>
    <w:p w:rsidR="00316510" w:rsidRPr="00456C4C" w:rsidRDefault="00316510" w:rsidP="00456C4C">
      <w:pPr>
        <w:pStyle w:val="a3"/>
        <w:numPr>
          <w:ilvl w:val="0"/>
          <w:numId w:val="1"/>
        </w:numPr>
        <w:spacing w:after="0" w:line="240" w:lineRule="auto"/>
        <w:rPr>
          <w:rFonts w:ascii="Arial" w:hAnsi="Arial" w:cs="Arial"/>
          <w:b/>
          <w:sz w:val="16"/>
          <w:szCs w:val="16"/>
        </w:rPr>
      </w:pPr>
      <w:r w:rsidRPr="00456C4C">
        <w:rPr>
          <w:rFonts w:ascii="Arial" w:hAnsi="Arial" w:cs="Arial"/>
          <w:b/>
          <w:sz w:val="16"/>
          <w:szCs w:val="16"/>
        </w:rPr>
        <w:t>Меры предосторожности.</w:t>
      </w:r>
    </w:p>
    <w:p w:rsidR="00316510" w:rsidRPr="00456C4C" w:rsidRDefault="00316510" w:rsidP="00456C4C">
      <w:pPr>
        <w:pStyle w:val="a3"/>
        <w:numPr>
          <w:ilvl w:val="0"/>
          <w:numId w:val="10"/>
        </w:numPr>
        <w:spacing w:after="0" w:line="240" w:lineRule="auto"/>
        <w:ind w:left="723"/>
        <w:rPr>
          <w:rFonts w:ascii="Arial" w:hAnsi="Arial" w:cs="Arial"/>
          <w:b/>
          <w:i/>
          <w:sz w:val="16"/>
          <w:szCs w:val="16"/>
        </w:rPr>
      </w:pPr>
      <w:r w:rsidRPr="00456C4C">
        <w:rPr>
          <w:rFonts w:ascii="Arial" w:hAnsi="Arial" w:cs="Arial"/>
          <w:b/>
          <w:i/>
          <w:sz w:val="16"/>
          <w:szCs w:val="16"/>
        </w:rPr>
        <w:t>Светодиодн</w:t>
      </w:r>
      <w:r w:rsidR="00C8637F" w:rsidRPr="00456C4C">
        <w:rPr>
          <w:rFonts w:ascii="Arial" w:hAnsi="Arial" w:cs="Arial"/>
          <w:b/>
          <w:i/>
          <w:sz w:val="16"/>
          <w:szCs w:val="16"/>
        </w:rPr>
        <w:t>ая</w:t>
      </w:r>
      <w:r w:rsidRPr="00456C4C">
        <w:rPr>
          <w:rFonts w:ascii="Arial" w:hAnsi="Arial" w:cs="Arial"/>
          <w:b/>
          <w:i/>
          <w:sz w:val="16"/>
          <w:szCs w:val="16"/>
        </w:rPr>
        <w:t xml:space="preserve"> </w:t>
      </w:r>
      <w:r w:rsidR="00C8637F" w:rsidRPr="00456C4C">
        <w:rPr>
          <w:rFonts w:ascii="Arial" w:hAnsi="Arial" w:cs="Arial"/>
          <w:b/>
          <w:i/>
          <w:sz w:val="16"/>
          <w:szCs w:val="16"/>
        </w:rPr>
        <w:t>лента</w:t>
      </w:r>
      <w:r w:rsidRPr="00456C4C">
        <w:rPr>
          <w:rFonts w:ascii="Arial" w:hAnsi="Arial" w:cs="Arial"/>
          <w:b/>
          <w:i/>
          <w:sz w:val="16"/>
          <w:szCs w:val="16"/>
        </w:rPr>
        <w:t xml:space="preserve"> предназначен</w:t>
      </w:r>
      <w:r w:rsidR="00C8637F" w:rsidRPr="00456C4C">
        <w:rPr>
          <w:rFonts w:ascii="Arial" w:hAnsi="Arial" w:cs="Arial"/>
          <w:b/>
          <w:i/>
          <w:sz w:val="16"/>
          <w:szCs w:val="16"/>
        </w:rPr>
        <w:t>а</w:t>
      </w:r>
      <w:r w:rsidRPr="00456C4C">
        <w:rPr>
          <w:rFonts w:ascii="Arial" w:hAnsi="Arial" w:cs="Arial"/>
          <w:b/>
          <w:i/>
          <w:sz w:val="16"/>
          <w:szCs w:val="16"/>
        </w:rPr>
        <w:t xml:space="preserve"> для работы от сети переменного тока с номинальным напряжением 220В-240В/50Гц, которое является опасным для жизни и здоровья человека. </w:t>
      </w:r>
      <w:r w:rsidR="00C8637F" w:rsidRPr="00456C4C">
        <w:rPr>
          <w:rFonts w:ascii="Arial" w:hAnsi="Arial" w:cs="Arial"/>
          <w:b/>
          <w:i/>
          <w:sz w:val="16"/>
          <w:szCs w:val="16"/>
        </w:rPr>
        <w:t xml:space="preserve">Все работы по подключению и монтажу светодиодной ленты 220В должен осуществлять квалифицированный персонал, имеющий группу электробезопасности не ниже </w:t>
      </w:r>
      <w:r w:rsidR="00C8637F" w:rsidRPr="00456C4C">
        <w:rPr>
          <w:rFonts w:ascii="Arial" w:hAnsi="Arial" w:cs="Arial"/>
          <w:b/>
          <w:i/>
          <w:sz w:val="16"/>
          <w:szCs w:val="16"/>
          <w:lang w:val="en-US"/>
        </w:rPr>
        <w:t>III</w:t>
      </w:r>
      <w:r w:rsidRPr="00456C4C">
        <w:rPr>
          <w:rFonts w:ascii="Arial" w:hAnsi="Arial" w:cs="Arial"/>
          <w:b/>
          <w:i/>
          <w:sz w:val="16"/>
          <w:szCs w:val="16"/>
        </w:rPr>
        <w:t xml:space="preserve">.  </w:t>
      </w:r>
    </w:p>
    <w:p w:rsidR="00630A00" w:rsidRPr="00456C4C" w:rsidRDefault="00316510" w:rsidP="00456C4C">
      <w:pPr>
        <w:pStyle w:val="a3"/>
        <w:numPr>
          <w:ilvl w:val="0"/>
          <w:numId w:val="10"/>
        </w:numPr>
        <w:spacing w:after="0" w:line="240" w:lineRule="auto"/>
        <w:ind w:left="723"/>
        <w:rPr>
          <w:rFonts w:ascii="Arial" w:hAnsi="Arial" w:cs="Arial"/>
          <w:sz w:val="16"/>
          <w:szCs w:val="16"/>
        </w:rPr>
      </w:pPr>
      <w:r w:rsidRPr="00456C4C">
        <w:rPr>
          <w:rFonts w:ascii="Arial" w:hAnsi="Arial" w:cs="Arial"/>
          <w:sz w:val="16"/>
          <w:szCs w:val="16"/>
        </w:rPr>
        <w:t xml:space="preserve">Во избежание </w:t>
      </w:r>
      <w:r w:rsidR="00C8637F" w:rsidRPr="00456C4C">
        <w:rPr>
          <w:rFonts w:ascii="Arial" w:hAnsi="Arial" w:cs="Arial"/>
          <w:sz w:val="16"/>
          <w:szCs w:val="16"/>
        </w:rPr>
        <w:t>выхода из строя светодиодной ленты</w:t>
      </w:r>
      <w:r w:rsidRPr="00456C4C">
        <w:rPr>
          <w:rFonts w:ascii="Arial" w:hAnsi="Arial" w:cs="Arial"/>
          <w:sz w:val="16"/>
          <w:szCs w:val="16"/>
        </w:rPr>
        <w:t xml:space="preserve">, вызванного интенсивным выделением тепла, нельзя подключать </w:t>
      </w:r>
      <w:r w:rsidR="00C8637F" w:rsidRPr="00456C4C">
        <w:rPr>
          <w:rFonts w:ascii="Arial" w:hAnsi="Arial" w:cs="Arial"/>
          <w:sz w:val="16"/>
          <w:szCs w:val="16"/>
        </w:rPr>
        <w:t>светодиодную ленту</w:t>
      </w:r>
      <w:r w:rsidRPr="00456C4C">
        <w:rPr>
          <w:rFonts w:ascii="Arial" w:hAnsi="Arial" w:cs="Arial"/>
          <w:sz w:val="16"/>
          <w:szCs w:val="16"/>
        </w:rPr>
        <w:t>, когда он</w:t>
      </w:r>
      <w:r w:rsidR="00C8637F" w:rsidRPr="00456C4C">
        <w:rPr>
          <w:rFonts w:ascii="Arial" w:hAnsi="Arial" w:cs="Arial"/>
          <w:sz w:val="16"/>
          <w:szCs w:val="16"/>
        </w:rPr>
        <w:t>а</w:t>
      </w:r>
      <w:r w:rsidRPr="00456C4C">
        <w:rPr>
          <w:rFonts w:ascii="Arial" w:hAnsi="Arial" w:cs="Arial"/>
          <w:sz w:val="16"/>
          <w:szCs w:val="16"/>
        </w:rPr>
        <w:t xml:space="preserve"> находится в технологической упаковке или намотан</w:t>
      </w:r>
      <w:r w:rsidR="00C8637F" w:rsidRPr="00456C4C">
        <w:rPr>
          <w:rFonts w:ascii="Arial" w:hAnsi="Arial" w:cs="Arial"/>
          <w:sz w:val="16"/>
          <w:szCs w:val="16"/>
        </w:rPr>
        <w:t>а</w:t>
      </w:r>
      <w:r w:rsidRPr="00456C4C">
        <w:rPr>
          <w:rFonts w:ascii="Arial" w:hAnsi="Arial" w:cs="Arial"/>
          <w:sz w:val="16"/>
          <w:szCs w:val="16"/>
        </w:rPr>
        <w:t xml:space="preserve"> на катушку.</w:t>
      </w:r>
    </w:p>
    <w:p w:rsidR="00316510" w:rsidRPr="00456C4C" w:rsidRDefault="00316510" w:rsidP="00456C4C">
      <w:pPr>
        <w:pStyle w:val="a3"/>
        <w:numPr>
          <w:ilvl w:val="0"/>
          <w:numId w:val="10"/>
        </w:numPr>
        <w:spacing w:after="0" w:line="240" w:lineRule="auto"/>
        <w:ind w:left="723"/>
        <w:rPr>
          <w:rFonts w:ascii="Arial" w:hAnsi="Arial" w:cs="Arial"/>
          <w:sz w:val="16"/>
          <w:szCs w:val="16"/>
        </w:rPr>
      </w:pPr>
      <w:r w:rsidRPr="00456C4C">
        <w:rPr>
          <w:rFonts w:ascii="Arial" w:hAnsi="Arial" w:cs="Arial"/>
          <w:sz w:val="16"/>
          <w:szCs w:val="16"/>
        </w:rPr>
        <w:t xml:space="preserve">Нельзя закрывать </w:t>
      </w:r>
      <w:r w:rsidR="00C8637F" w:rsidRPr="00456C4C">
        <w:rPr>
          <w:rFonts w:ascii="Arial" w:hAnsi="Arial" w:cs="Arial"/>
          <w:sz w:val="16"/>
          <w:szCs w:val="16"/>
        </w:rPr>
        <w:t>светодиодную ленту</w:t>
      </w:r>
      <w:r w:rsidRPr="00456C4C">
        <w:rPr>
          <w:rFonts w:ascii="Arial" w:hAnsi="Arial" w:cs="Arial"/>
          <w:sz w:val="16"/>
          <w:szCs w:val="16"/>
        </w:rPr>
        <w:t xml:space="preserve"> каким-либо материалом в процессе рабо</w:t>
      </w:r>
      <w:r w:rsidR="00C8637F" w:rsidRPr="00456C4C">
        <w:rPr>
          <w:rFonts w:ascii="Arial" w:hAnsi="Arial" w:cs="Arial"/>
          <w:sz w:val="16"/>
          <w:szCs w:val="16"/>
        </w:rPr>
        <w:t>ты во избежание перегрева и выхода из строя светодиодов</w:t>
      </w:r>
      <w:r w:rsidRPr="00456C4C">
        <w:rPr>
          <w:rFonts w:ascii="Arial" w:hAnsi="Arial" w:cs="Arial"/>
          <w:sz w:val="16"/>
          <w:szCs w:val="16"/>
        </w:rPr>
        <w:t>.</w:t>
      </w:r>
    </w:p>
    <w:p w:rsidR="00316510" w:rsidRPr="00456C4C" w:rsidRDefault="00316510" w:rsidP="00456C4C">
      <w:pPr>
        <w:pStyle w:val="a3"/>
        <w:numPr>
          <w:ilvl w:val="0"/>
          <w:numId w:val="10"/>
        </w:numPr>
        <w:spacing w:after="0" w:line="240" w:lineRule="auto"/>
        <w:ind w:left="723"/>
        <w:rPr>
          <w:rFonts w:ascii="Arial" w:hAnsi="Arial" w:cs="Arial"/>
          <w:sz w:val="16"/>
          <w:szCs w:val="16"/>
        </w:rPr>
      </w:pPr>
      <w:r w:rsidRPr="00456C4C">
        <w:rPr>
          <w:rFonts w:ascii="Arial" w:hAnsi="Arial" w:cs="Arial"/>
          <w:sz w:val="16"/>
          <w:szCs w:val="16"/>
        </w:rPr>
        <w:t>ВСЕГДА применя</w:t>
      </w:r>
      <w:r w:rsidR="00C8637F" w:rsidRPr="00456C4C">
        <w:rPr>
          <w:rFonts w:ascii="Arial" w:hAnsi="Arial" w:cs="Arial"/>
          <w:sz w:val="16"/>
          <w:szCs w:val="16"/>
        </w:rPr>
        <w:t>ть</w:t>
      </w:r>
      <w:r w:rsidRPr="00456C4C">
        <w:rPr>
          <w:rFonts w:ascii="Arial" w:hAnsi="Arial" w:cs="Arial"/>
          <w:sz w:val="16"/>
          <w:szCs w:val="16"/>
        </w:rPr>
        <w:t xml:space="preserve"> заглушку, предназначенн</w:t>
      </w:r>
      <w:r w:rsidR="00C8637F" w:rsidRPr="00456C4C">
        <w:rPr>
          <w:rFonts w:ascii="Arial" w:hAnsi="Arial" w:cs="Arial"/>
          <w:sz w:val="16"/>
          <w:szCs w:val="16"/>
        </w:rPr>
        <w:t>ую</w:t>
      </w:r>
      <w:r w:rsidRPr="00456C4C">
        <w:rPr>
          <w:rFonts w:ascii="Arial" w:hAnsi="Arial" w:cs="Arial"/>
          <w:sz w:val="16"/>
          <w:szCs w:val="16"/>
        </w:rPr>
        <w:t xml:space="preserve"> для защиты неиспользуемого конца </w:t>
      </w:r>
      <w:r w:rsidR="00C8637F" w:rsidRPr="00456C4C">
        <w:rPr>
          <w:rFonts w:ascii="Arial" w:hAnsi="Arial" w:cs="Arial"/>
          <w:sz w:val="16"/>
          <w:szCs w:val="16"/>
        </w:rPr>
        <w:t>светодиодной ленты</w:t>
      </w:r>
      <w:r w:rsidRPr="00456C4C">
        <w:rPr>
          <w:rFonts w:ascii="Arial" w:hAnsi="Arial" w:cs="Arial"/>
          <w:sz w:val="16"/>
          <w:szCs w:val="16"/>
        </w:rPr>
        <w:t xml:space="preserve">, </w:t>
      </w:r>
      <w:r w:rsidR="0004723B" w:rsidRPr="00456C4C">
        <w:rPr>
          <w:rFonts w:ascii="Arial" w:hAnsi="Arial" w:cs="Arial"/>
          <w:sz w:val="16"/>
          <w:szCs w:val="16"/>
        </w:rPr>
        <w:t>она должна</w:t>
      </w:r>
      <w:r w:rsidRPr="00456C4C">
        <w:rPr>
          <w:rFonts w:ascii="Arial" w:hAnsi="Arial" w:cs="Arial"/>
          <w:sz w:val="16"/>
          <w:szCs w:val="16"/>
        </w:rPr>
        <w:t xml:space="preserve"> плотно прилегать и, при необходимости, </w:t>
      </w:r>
      <w:r w:rsidR="00C8637F" w:rsidRPr="00456C4C">
        <w:rPr>
          <w:rFonts w:ascii="Arial" w:hAnsi="Arial" w:cs="Arial"/>
          <w:sz w:val="16"/>
          <w:szCs w:val="16"/>
        </w:rPr>
        <w:t xml:space="preserve">должна быть </w:t>
      </w:r>
      <w:r w:rsidRPr="00456C4C">
        <w:rPr>
          <w:rFonts w:ascii="Arial" w:hAnsi="Arial" w:cs="Arial"/>
          <w:sz w:val="16"/>
          <w:szCs w:val="16"/>
        </w:rPr>
        <w:t xml:space="preserve">зафиксирована клеем или </w:t>
      </w:r>
      <w:proofErr w:type="spellStart"/>
      <w:r w:rsidRPr="00456C4C">
        <w:rPr>
          <w:rFonts w:ascii="Arial" w:hAnsi="Arial" w:cs="Arial"/>
          <w:sz w:val="16"/>
          <w:szCs w:val="16"/>
        </w:rPr>
        <w:t>герметиком</w:t>
      </w:r>
      <w:proofErr w:type="spellEnd"/>
      <w:r w:rsidRPr="00456C4C">
        <w:rPr>
          <w:rFonts w:ascii="Arial" w:hAnsi="Arial" w:cs="Arial"/>
          <w:sz w:val="16"/>
          <w:szCs w:val="16"/>
        </w:rPr>
        <w:t>.</w:t>
      </w:r>
    </w:p>
    <w:p w:rsidR="00316510" w:rsidRPr="00456C4C" w:rsidRDefault="00316510" w:rsidP="00456C4C">
      <w:pPr>
        <w:pStyle w:val="a3"/>
        <w:numPr>
          <w:ilvl w:val="0"/>
          <w:numId w:val="10"/>
        </w:numPr>
        <w:spacing w:after="0" w:line="240" w:lineRule="auto"/>
        <w:ind w:left="723"/>
        <w:rPr>
          <w:rFonts w:ascii="Arial" w:hAnsi="Arial" w:cs="Arial"/>
          <w:sz w:val="16"/>
          <w:szCs w:val="16"/>
        </w:rPr>
      </w:pPr>
      <w:r w:rsidRPr="00456C4C">
        <w:rPr>
          <w:rFonts w:ascii="Arial" w:hAnsi="Arial" w:cs="Arial"/>
          <w:sz w:val="16"/>
          <w:szCs w:val="16"/>
        </w:rPr>
        <w:t xml:space="preserve">Не использовать </w:t>
      </w:r>
      <w:r w:rsidR="00C8637F" w:rsidRPr="00456C4C">
        <w:rPr>
          <w:rFonts w:ascii="Arial" w:hAnsi="Arial" w:cs="Arial"/>
          <w:sz w:val="16"/>
          <w:szCs w:val="16"/>
        </w:rPr>
        <w:t>светодиодную ленту</w:t>
      </w:r>
      <w:r w:rsidRPr="00456C4C">
        <w:rPr>
          <w:rFonts w:ascii="Arial" w:hAnsi="Arial" w:cs="Arial"/>
          <w:sz w:val="16"/>
          <w:szCs w:val="16"/>
        </w:rPr>
        <w:t xml:space="preserve"> с поврежденным сетевым шнуром, кабелем питания или поврежденной изоляцией светового шнура, </w:t>
      </w:r>
      <w:r w:rsidR="00C8637F" w:rsidRPr="00456C4C">
        <w:rPr>
          <w:rFonts w:ascii="Arial" w:hAnsi="Arial" w:cs="Arial"/>
          <w:sz w:val="16"/>
          <w:szCs w:val="16"/>
        </w:rPr>
        <w:t xml:space="preserve">при </w:t>
      </w:r>
      <w:r w:rsidRPr="00456C4C">
        <w:rPr>
          <w:rFonts w:ascii="Arial" w:hAnsi="Arial" w:cs="Arial"/>
          <w:sz w:val="16"/>
          <w:szCs w:val="16"/>
        </w:rPr>
        <w:t>отсутствии заглушки на свободном торце светового шнура.</w:t>
      </w:r>
    </w:p>
    <w:p w:rsidR="00316510" w:rsidRPr="00456C4C" w:rsidRDefault="00E14677" w:rsidP="00456C4C">
      <w:pPr>
        <w:pStyle w:val="a3"/>
        <w:numPr>
          <w:ilvl w:val="0"/>
          <w:numId w:val="10"/>
        </w:numPr>
        <w:spacing w:after="0" w:line="240" w:lineRule="auto"/>
        <w:ind w:left="723"/>
        <w:rPr>
          <w:rFonts w:ascii="Arial" w:hAnsi="Arial" w:cs="Arial"/>
          <w:sz w:val="16"/>
          <w:szCs w:val="16"/>
        </w:rPr>
      </w:pPr>
      <w:r w:rsidRPr="00456C4C">
        <w:rPr>
          <w:rFonts w:ascii="Arial" w:hAnsi="Arial" w:cs="Arial"/>
          <w:sz w:val="16"/>
          <w:szCs w:val="16"/>
        </w:rPr>
        <w:t xml:space="preserve">Не использовать </w:t>
      </w:r>
      <w:r w:rsidR="00C8637F" w:rsidRPr="00456C4C">
        <w:rPr>
          <w:rFonts w:ascii="Arial" w:hAnsi="Arial" w:cs="Arial"/>
          <w:sz w:val="16"/>
          <w:szCs w:val="16"/>
        </w:rPr>
        <w:t>светодиодную ленту 220В</w:t>
      </w:r>
      <w:r w:rsidRPr="00456C4C">
        <w:rPr>
          <w:rFonts w:ascii="Arial" w:hAnsi="Arial" w:cs="Arial"/>
          <w:sz w:val="16"/>
          <w:szCs w:val="16"/>
        </w:rPr>
        <w:t xml:space="preserve"> в сетях не отвечающих нормам </w:t>
      </w:r>
      <w:hyperlink r:id="rId6" w:tgtFrame="_blank" w:history="1">
        <w:r w:rsidRPr="00456C4C">
          <w:rPr>
            <w:rFonts w:ascii="Arial" w:hAnsi="Arial" w:cs="Arial"/>
            <w:sz w:val="16"/>
            <w:szCs w:val="16"/>
          </w:rPr>
          <w:t> ГОСТ Р 54149-2010</w:t>
        </w:r>
      </w:hyperlink>
      <w:r w:rsidRPr="00456C4C">
        <w:rPr>
          <w:rFonts w:ascii="Arial" w:hAnsi="Arial" w:cs="Arial"/>
          <w:sz w:val="16"/>
          <w:szCs w:val="16"/>
        </w:rPr>
        <w:t>.</w:t>
      </w:r>
      <w:r w:rsidR="00316510" w:rsidRPr="00456C4C">
        <w:rPr>
          <w:rFonts w:ascii="Arial" w:hAnsi="Arial" w:cs="Arial"/>
          <w:sz w:val="16"/>
          <w:szCs w:val="16"/>
        </w:rPr>
        <w:t xml:space="preserve"> </w:t>
      </w:r>
      <w:r w:rsidR="005E751E" w:rsidRPr="00456C4C">
        <w:rPr>
          <w:rFonts w:ascii="Arial" w:hAnsi="Arial" w:cs="Arial"/>
          <w:sz w:val="16"/>
          <w:szCs w:val="16"/>
        </w:rPr>
        <w:t xml:space="preserve">Для продолжительной эксплуатации светодиодной ленты 220В рекомендуется применять стабилизатор напряжения. </w:t>
      </w:r>
    </w:p>
    <w:p w:rsidR="00E14677" w:rsidRPr="00456C4C" w:rsidRDefault="005E751E" w:rsidP="00456C4C">
      <w:pPr>
        <w:pStyle w:val="a3"/>
        <w:numPr>
          <w:ilvl w:val="0"/>
          <w:numId w:val="10"/>
        </w:numPr>
        <w:spacing w:after="0" w:line="240" w:lineRule="auto"/>
        <w:ind w:left="723"/>
        <w:rPr>
          <w:rFonts w:ascii="Arial" w:hAnsi="Arial" w:cs="Arial"/>
          <w:sz w:val="16"/>
          <w:szCs w:val="16"/>
        </w:rPr>
      </w:pPr>
      <w:r w:rsidRPr="00456C4C">
        <w:rPr>
          <w:rFonts w:ascii="Arial" w:hAnsi="Arial" w:cs="Arial"/>
          <w:sz w:val="16"/>
          <w:szCs w:val="16"/>
        </w:rPr>
        <w:t>Максимально допустимая д</w:t>
      </w:r>
      <w:r w:rsidR="00E14677" w:rsidRPr="00456C4C">
        <w:rPr>
          <w:rFonts w:ascii="Arial" w:hAnsi="Arial" w:cs="Arial"/>
          <w:sz w:val="16"/>
          <w:szCs w:val="16"/>
        </w:rPr>
        <w:t xml:space="preserve">лина </w:t>
      </w:r>
      <w:r w:rsidRPr="00456C4C">
        <w:rPr>
          <w:rFonts w:ascii="Arial" w:hAnsi="Arial" w:cs="Arial"/>
          <w:sz w:val="16"/>
          <w:szCs w:val="16"/>
        </w:rPr>
        <w:t xml:space="preserve">последовательного </w:t>
      </w:r>
      <w:r w:rsidR="00E14677" w:rsidRPr="00456C4C">
        <w:rPr>
          <w:rFonts w:ascii="Arial" w:hAnsi="Arial" w:cs="Arial"/>
          <w:sz w:val="16"/>
          <w:szCs w:val="16"/>
        </w:rPr>
        <w:t xml:space="preserve">подключения </w:t>
      </w:r>
      <w:r w:rsidRPr="00456C4C">
        <w:rPr>
          <w:rFonts w:ascii="Arial" w:hAnsi="Arial" w:cs="Arial"/>
          <w:sz w:val="16"/>
          <w:szCs w:val="16"/>
        </w:rPr>
        <w:t>светодиодной ленты</w:t>
      </w:r>
      <w:r w:rsidR="00E14677" w:rsidRPr="00456C4C">
        <w:rPr>
          <w:rFonts w:ascii="Arial" w:hAnsi="Arial" w:cs="Arial"/>
          <w:sz w:val="16"/>
          <w:szCs w:val="16"/>
        </w:rPr>
        <w:t xml:space="preserve"> не должна превышать </w:t>
      </w:r>
      <w:r w:rsidRPr="00456C4C">
        <w:rPr>
          <w:rFonts w:ascii="Arial" w:hAnsi="Arial" w:cs="Arial"/>
          <w:sz w:val="16"/>
          <w:szCs w:val="16"/>
        </w:rPr>
        <w:t>50м</w:t>
      </w:r>
      <w:r w:rsidR="00E14677" w:rsidRPr="00456C4C">
        <w:rPr>
          <w:rFonts w:ascii="Arial" w:hAnsi="Arial" w:cs="Arial"/>
          <w:sz w:val="16"/>
          <w:szCs w:val="16"/>
        </w:rPr>
        <w:t xml:space="preserve">. </w:t>
      </w:r>
      <w:r w:rsidRPr="00456C4C">
        <w:rPr>
          <w:rFonts w:ascii="Arial" w:hAnsi="Arial" w:cs="Arial"/>
          <w:sz w:val="16"/>
          <w:szCs w:val="16"/>
        </w:rPr>
        <w:t>Подключение отрезков большей длины запрещено.</w:t>
      </w:r>
    </w:p>
    <w:p w:rsidR="00E76967" w:rsidRPr="00963CE9" w:rsidRDefault="00AC2B09" w:rsidP="00963CE9">
      <w:pPr>
        <w:pStyle w:val="a3"/>
        <w:numPr>
          <w:ilvl w:val="0"/>
          <w:numId w:val="10"/>
        </w:numPr>
        <w:spacing w:after="0" w:line="240" w:lineRule="auto"/>
        <w:ind w:left="723"/>
        <w:rPr>
          <w:rFonts w:ascii="Arial" w:hAnsi="Arial" w:cs="Arial"/>
          <w:sz w:val="16"/>
          <w:szCs w:val="16"/>
        </w:rPr>
      </w:pPr>
      <w:r w:rsidRPr="00AC2B09">
        <w:rPr>
          <w:rFonts w:ascii="Arial" w:hAnsi="Arial" w:cs="Arial"/>
          <w:sz w:val="16"/>
          <w:szCs w:val="16"/>
        </w:rPr>
        <w:t>Не допускать растягивающее механическое воздействие на световой шнур, не подвешивать на световой шнур грузы. Лента не является несущей конструкцией, при подвесном или вертикальном монтаже необходимо монтировать на металлический трос или профиль, избегать провисаний светодиодной ленты (см. п.4.10).</w:t>
      </w:r>
    </w:p>
    <w:p w:rsidR="005E751E" w:rsidRDefault="005E751E" w:rsidP="00456C4C">
      <w:pPr>
        <w:pStyle w:val="a3"/>
        <w:numPr>
          <w:ilvl w:val="0"/>
          <w:numId w:val="10"/>
        </w:numPr>
        <w:spacing w:after="0" w:line="240" w:lineRule="auto"/>
        <w:ind w:left="723"/>
        <w:rPr>
          <w:rFonts w:ascii="Arial" w:hAnsi="Arial" w:cs="Arial"/>
          <w:sz w:val="16"/>
          <w:szCs w:val="16"/>
        </w:rPr>
      </w:pPr>
      <w:r w:rsidRPr="00456C4C">
        <w:rPr>
          <w:rFonts w:ascii="Arial" w:hAnsi="Arial" w:cs="Arial"/>
          <w:sz w:val="16"/>
          <w:szCs w:val="16"/>
        </w:rPr>
        <w:t xml:space="preserve">Запрещено погружать светодиодную ленту </w:t>
      </w:r>
      <w:r w:rsidRPr="00456C4C">
        <w:rPr>
          <w:rFonts w:ascii="Arial" w:hAnsi="Arial" w:cs="Arial"/>
          <w:sz w:val="16"/>
          <w:szCs w:val="16"/>
          <w:lang w:val="en-US"/>
        </w:rPr>
        <w:t>IP</w:t>
      </w:r>
      <w:r w:rsidRPr="00456C4C">
        <w:rPr>
          <w:rFonts w:ascii="Arial" w:hAnsi="Arial" w:cs="Arial"/>
          <w:sz w:val="16"/>
          <w:szCs w:val="16"/>
        </w:rPr>
        <w:t>6</w:t>
      </w:r>
      <w:r w:rsidR="00427DD9">
        <w:rPr>
          <w:rFonts w:ascii="Arial" w:hAnsi="Arial" w:cs="Arial"/>
          <w:sz w:val="16"/>
          <w:szCs w:val="16"/>
        </w:rPr>
        <w:t>5</w:t>
      </w:r>
      <w:r w:rsidRPr="00456C4C">
        <w:rPr>
          <w:rFonts w:ascii="Arial" w:hAnsi="Arial" w:cs="Arial"/>
          <w:sz w:val="16"/>
          <w:szCs w:val="16"/>
        </w:rPr>
        <w:t xml:space="preserve"> в воду.</w:t>
      </w:r>
    </w:p>
    <w:p w:rsidR="00FD5ECC" w:rsidRPr="00400540" w:rsidRDefault="00FD5ECC" w:rsidP="00FD5ECC">
      <w:pPr>
        <w:pStyle w:val="a3"/>
        <w:numPr>
          <w:ilvl w:val="0"/>
          <w:numId w:val="1"/>
        </w:numPr>
        <w:spacing w:after="0" w:line="240" w:lineRule="auto"/>
        <w:jc w:val="both"/>
        <w:rPr>
          <w:rFonts w:ascii="Arial" w:hAnsi="Arial" w:cs="Arial"/>
          <w:b/>
          <w:sz w:val="16"/>
          <w:szCs w:val="16"/>
        </w:rPr>
      </w:pPr>
      <w:r w:rsidRPr="00400540">
        <w:rPr>
          <w:rFonts w:ascii="Arial" w:hAnsi="Arial" w:cs="Arial"/>
          <w:b/>
          <w:sz w:val="16"/>
          <w:szCs w:val="16"/>
        </w:rPr>
        <w:t>Герметизация соединений</w:t>
      </w:r>
    </w:p>
    <w:p w:rsidR="00FD5ECC" w:rsidRPr="00020C99" w:rsidRDefault="00FD5ECC" w:rsidP="00FD5ECC">
      <w:pPr>
        <w:pStyle w:val="a3"/>
        <w:spacing w:after="0" w:line="240" w:lineRule="auto"/>
        <w:ind w:left="708" w:firstLine="6"/>
        <w:jc w:val="both"/>
        <w:rPr>
          <w:rFonts w:ascii="Arial" w:hAnsi="Arial" w:cs="Arial"/>
          <w:i/>
          <w:sz w:val="16"/>
          <w:szCs w:val="16"/>
        </w:rPr>
      </w:pPr>
      <w:r w:rsidRPr="00020C99">
        <w:rPr>
          <w:rFonts w:ascii="Arial" w:hAnsi="Arial" w:cs="Arial"/>
          <w:i/>
          <w:sz w:val="16"/>
          <w:szCs w:val="16"/>
        </w:rPr>
        <w:t>Для обеспечения надежного соединения, соответствующего степени защиты IP67, необходимо выполнить герметизацию всех соединительных узлов светодиодной неоновой ленты.</w:t>
      </w:r>
    </w:p>
    <w:p w:rsidR="00FD5ECC" w:rsidRPr="00400540" w:rsidRDefault="00FD5ECC" w:rsidP="00FD5ECC">
      <w:pPr>
        <w:pStyle w:val="a3"/>
        <w:numPr>
          <w:ilvl w:val="1"/>
          <w:numId w:val="13"/>
        </w:numPr>
        <w:spacing w:after="0" w:line="240" w:lineRule="auto"/>
        <w:ind w:left="714" w:hanging="357"/>
        <w:jc w:val="both"/>
        <w:rPr>
          <w:rFonts w:ascii="Arial" w:hAnsi="Arial" w:cs="Arial"/>
          <w:b/>
          <w:sz w:val="16"/>
          <w:szCs w:val="16"/>
        </w:rPr>
      </w:pPr>
      <w:r w:rsidRPr="00400540">
        <w:rPr>
          <w:rFonts w:ascii="Arial" w:hAnsi="Arial" w:cs="Arial"/>
          <w:b/>
          <w:sz w:val="16"/>
          <w:szCs w:val="16"/>
        </w:rPr>
        <w:t xml:space="preserve">Требования </w:t>
      </w:r>
      <w:proofErr w:type="gramStart"/>
      <w:r w:rsidRPr="00400540">
        <w:rPr>
          <w:rFonts w:ascii="Arial" w:hAnsi="Arial" w:cs="Arial"/>
          <w:b/>
          <w:sz w:val="16"/>
          <w:szCs w:val="16"/>
        </w:rPr>
        <w:t>к герметику</w:t>
      </w:r>
      <w:proofErr w:type="gramEnd"/>
    </w:p>
    <w:p w:rsidR="00FD5ECC" w:rsidRPr="00942256" w:rsidRDefault="00FD5ECC" w:rsidP="00FD5ECC">
      <w:pPr>
        <w:pStyle w:val="a3"/>
        <w:spacing w:after="0" w:line="240" w:lineRule="auto"/>
        <w:ind w:left="708"/>
        <w:jc w:val="both"/>
        <w:rPr>
          <w:rFonts w:ascii="Arial" w:hAnsi="Arial" w:cs="Arial"/>
          <w:sz w:val="16"/>
          <w:szCs w:val="16"/>
        </w:rPr>
      </w:pPr>
      <w:r w:rsidRPr="00942256">
        <w:rPr>
          <w:rFonts w:ascii="Arial" w:hAnsi="Arial" w:cs="Arial"/>
          <w:sz w:val="16"/>
          <w:szCs w:val="16"/>
        </w:rPr>
        <w:lastRenderedPageBreak/>
        <w:t xml:space="preserve">При герметизации следует применять нейтральный герметик, предназначенный для соединений из ПВХ. Использование кислотных </w:t>
      </w:r>
      <w:proofErr w:type="spellStart"/>
      <w:r w:rsidRPr="00942256">
        <w:rPr>
          <w:rFonts w:ascii="Arial" w:hAnsi="Arial" w:cs="Arial"/>
          <w:sz w:val="16"/>
          <w:szCs w:val="16"/>
        </w:rPr>
        <w:t>герметиков</w:t>
      </w:r>
      <w:proofErr w:type="spellEnd"/>
      <w:r w:rsidRPr="00942256">
        <w:rPr>
          <w:rFonts w:ascii="Arial" w:hAnsi="Arial" w:cs="Arial"/>
          <w:sz w:val="16"/>
          <w:szCs w:val="16"/>
        </w:rPr>
        <w:t xml:space="preserve"> (характеризующихся запахом уксусной кислоты) не допускается: в процессе эксплуатации они вызывают коррозионное разрушение соединительных элементов и контактов, что приводит к выходу светодиодной ленты из строя.</w:t>
      </w:r>
    </w:p>
    <w:p w:rsidR="00FD5ECC" w:rsidRPr="00400540" w:rsidRDefault="00FD5ECC" w:rsidP="00FD5ECC">
      <w:pPr>
        <w:pStyle w:val="a3"/>
        <w:numPr>
          <w:ilvl w:val="1"/>
          <w:numId w:val="13"/>
        </w:numPr>
        <w:spacing w:after="0" w:line="240" w:lineRule="auto"/>
        <w:ind w:left="714" w:hanging="357"/>
        <w:jc w:val="both"/>
        <w:rPr>
          <w:rFonts w:ascii="Arial" w:hAnsi="Arial" w:cs="Arial"/>
          <w:b/>
          <w:sz w:val="16"/>
          <w:szCs w:val="16"/>
        </w:rPr>
      </w:pPr>
      <w:r w:rsidRPr="00400540">
        <w:rPr>
          <w:rFonts w:ascii="Arial" w:hAnsi="Arial" w:cs="Arial"/>
          <w:b/>
          <w:sz w:val="16"/>
          <w:szCs w:val="16"/>
        </w:rPr>
        <w:t>Подготовка поверхности</w:t>
      </w:r>
    </w:p>
    <w:p w:rsidR="00FD5ECC" w:rsidRPr="00942256" w:rsidRDefault="00FD5ECC" w:rsidP="00FD5ECC">
      <w:pPr>
        <w:pStyle w:val="a3"/>
        <w:spacing w:after="0" w:line="240" w:lineRule="auto"/>
        <w:ind w:left="644" w:firstLine="64"/>
        <w:jc w:val="both"/>
        <w:rPr>
          <w:rFonts w:ascii="Arial" w:hAnsi="Arial" w:cs="Arial"/>
          <w:sz w:val="16"/>
          <w:szCs w:val="16"/>
        </w:rPr>
      </w:pPr>
      <w:r w:rsidRPr="00942256">
        <w:rPr>
          <w:rFonts w:ascii="Arial" w:hAnsi="Arial" w:cs="Arial"/>
          <w:sz w:val="16"/>
          <w:szCs w:val="16"/>
        </w:rPr>
        <w:t>Перед нанесением герметика необходимо:</w:t>
      </w:r>
    </w:p>
    <w:p w:rsidR="00FD5ECC" w:rsidRPr="00020C99" w:rsidRDefault="00FD5ECC" w:rsidP="00FD5ECC">
      <w:pPr>
        <w:pStyle w:val="a3"/>
        <w:spacing w:after="0" w:line="240" w:lineRule="auto"/>
        <w:ind w:left="708"/>
        <w:jc w:val="both"/>
        <w:rPr>
          <w:rFonts w:ascii="Arial" w:hAnsi="Arial" w:cs="Arial"/>
          <w:sz w:val="16"/>
          <w:szCs w:val="16"/>
        </w:rPr>
      </w:pPr>
      <w:r>
        <w:rPr>
          <w:rFonts w:ascii="Arial" w:hAnsi="Arial" w:cs="Arial"/>
          <w:sz w:val="16"/>
          <w:szCs w:val="16"/>
        </w:rPr>
        <w:t xml:space="preserve">- </w:t>
      </w:r>
      <w:r w:rsidRPr="00942256">
        <w:rPr>
          <w:rFonts w:ascii="Arial" w:hAnsi="Arial" w:cs="Arial"/>
          <w:sz w:val="16"/>
          <w:szCs w:val="16"/>
        </w:rPr>
        <w:t xml:space="preserve">Обезжирить торцевую поверхность ленты и внутреннюю поверхность соединительного элемента (заглушки, коннектора) с помощью </w:t>
      </w:r>
      <w:r w:rsidRPr="00020C99">
        <w:rPr>
          <w:rFonts w:ascii="Arial" w:hAnsi="Arial" w:cs="Arial"/>
          <w:sz w:val="16"/>
          <w:szCs w:val="16"/>
        </w:rPr>
        <w:t>спирта или изопропилового очистителя.</w:t>
      </w:r>
    </w:p>
    <w:p w:rsidR="00FD5ECC" w:rsidRPr="00942256" w:rsidRDefault="00FD5ECC" w:rsidP="00FD5ECC">
      <w:pPr>
        <w:pStyle w:val="a3"/>
        <w:spacing w:after="0" w:line="240" w:lineRule="auto"/>
        <w:ind w:left="644" w:firstLine="64"/>
        <w:jc w:val="both"/>
        <w:rPr>
          <w:rFonts w:ascii="Arial" w:hAnsi="Arial" w:cs="Arial"/>
          <w:sz w:val="16"/>
          <w:szCs w:val="16"/>
        </w:rPr>
      </w:pPr>
      <w:r>
        <w:rPr>
          <w:rFonts w:ascii="Arial" w:hAnsi="Arial" w:cs="Arial"/>
          <w:sz w:val="16"/>
          <w:szCs w:val="16"/>
        </w:rPr>
        <w:t xml:space="preserve">- </w:t>
      </w:r>
      <w:r w:rsidRPr="00942256">
        <w:rPr>
          <w:rFonts w:ascii="Arial" w:hAnsi="Arial" w:cs="Arial"/>
          <w:sz w:val="16"/>
          <w:szCs w:val="16"/>
        </w:rPr>
        <w:t>Убедиться в отсутствии загрязнений, пыли и следов влаги на обрабатываемых участках.</w:t>
      </w:r>
    </w:p>
    <w:p w:rsidR="00FD5ECC" w:rsidRPr="00942256" w:rsidRDefault="00FD5ECC" w:rsidP="00FD5ECC">
      <w:pPr>
        <w:pStyle w:val="a3"/>
        <w:spacing w:after="0" w:line="240" w:lineRule="auto"/>
        <w:ind w:left="644" w:firstLine="64"/>
        <w:jc w:val="both"/>
        <w:rPr>
          <w:rFonts w:ascii="Arial" w:hAnsi="Arial" w:cs="Arial"/>
          <w:sz w:val="16"/>
          <w:szCs w:val="16"/>
        </w:rPr>
      </w:pPr>
      <w:r>
        <w:rPr>
          <w:rFonts w:ascii="Arial" w:hAnsi="Arial" w:cs="Arial"/>
          <w:sz w:val="16"/>
          <w:szCs w:val="16"/>
        </w:rPr>
        <w:t xml:space="preserve">- </w:t>
      </w:r>
      <w:r w:rsidRPr="00942256">
        <w:rPr>
          <w:rFonts w:ascii="Arial" w:hAnsi="Arial" w:cs="Arial"/>
          <w:sz w:val="16"/>
          <w:szCs w:val="16"/>
        </w:rPr>
        <w:t>Просушить поверхности до полного испарения очистителя.</w:t>
      </w:r>
    </w:p>
    <w:p w:rsidR="00FD5ECC" w:rsidRPr="00020C99" w:rsidRDefault="00FD5ECC" w:rsidP="00FD5ECC">
      <w:pPr>
        <w:pStyle w:val="a3"/>
        <w:numPr>
          <w:ilvl w:val="1"/>
          <w:numId w:val="13"/>
        </w:numPr>
        <w:spacing w:after="0" w:line="240" w:lineRule="auto"/>
        <w:ind w:left="720"/>
        <w:jc w:val="both"/>
        <w:rPr>
          <w:rFonts w:ascii="Arial" w:hAnsi="Arial" w:cs="Arial"/>
          <w:b/>
          <w:sz w:val="16"/>
          <w:szCs w:val="16"/>
        </w:rPr>
      </w:pPr>
      <w:r w:rsidRPr="00020C99">
        <w:rPr>
          <w:rFonts w:ascii="Arial" w:hAnsi="Arial" w:cs="Arial"/>
          <w:b/>
          <w:sz w:val="16"/>
          <w:szCs w:val="16"/>
        </w:rPr>
        <w:t>Порядок нанесения</w:t>
      </w:r>
    </w:p>
    <w:p w:rsidR="00FD5ECC" w:rsidRDefault="00FD5ECC" w:rsidP="00FD5ECC">
      <w:pPr>
        <w:pStyle w:val="a3"/>
        <w:spacing w:after="0" w:line="240" w:lineRule="auto"/>
        <w:ind w:left="708"/>
        <w:jc w:val="both"/>
        <w:rPr>
          <w:rFonts w:ascii="Arial" w:hAnsi="Arial" w:cs="Arial"/>
          <w:sz w:val="16"/>
          <w:szCs w:val="16"/>
        </w:rPr>
      </w:pPr>
      <w:r>
        <w:rPr>
          <w:rFonts w:ascii="Arial" w:hAnsi="Arial" w:cs="Arial"/>
          <w:sz w:val="16"/>
          <w:szCs w:val="16"/>
        </w:rPr>
        <w:t xml:space="preserve">- </w:t>
      </w:r>
      <w:r w:rsidRPr="00942256">
        <w:rPr>
          <w:rFonts w:ascii="Arial" w:hAnsi="Arial" w:cs="Arial"/>
          <w:sz w:val="16"/>
          <w:szCs w:val="16"/>
        </w:rPr>
        <w:t>Нанести герметик тонким слоем на торцевую поверхность ленты и внутрь соединительного элемента.</w:t>
      </w:r>
      <w:r>
        <w:rPr>
          <w:rFonts w:ascii="Arial" w:hAnsi="Arial" w:cs="Arial"/>
          <w:sz w:val="16"/>
          <w:szCs w:val="16"/>
        </w:rPr>
        <w:t xml:space="preserve"> </w:t>
      </w:r>
    </w:p>
    <w:p w:rsidR="00FD5ECC" w:rsidRDefault="00FD5ECC" w:rsidP="00FD5ECC">
      <w:pPr>
        <w:pStyle w:val="a3"/>
        <w:spacing w:after="0" w:line="240" w:lineRule="auto"/>
        <w:ind w:left="708"/>
        <w:jc w:val="both"/>
        <w:rPr>
          <w:rFonts w:ascii="Arial" w:hAnsi="Arial" w:cs="Arial"/>
          <w:sz w:val="16"/>
          <w:szCs w:val="16"/>
        </w:rPr>
      </w:pPr>
      <w:r>
        <w:rPr>
          <w:rFonts w:ascii="Arial" w:hAnsi="Arial" w:cs="Arial"/>
          <w:sz w:val="16"/>
          <w:szCs w:val="16"/>
        </w:rPr>
        <w:t xml:space="preserve">- </w:t>
      </w:r>
      <w:r w:rsidRPr="00942256">
        <w:rPr>
          <w:rFonts w:ascii="Arial" w:hAnsi="Arial" w:cs="Arial"/>
          <w:sz w:val="16"/>
          <w:szCs w:val="16"/>
        </w:rPr>
        <w:t>Установить соединительный элемент на место, обеспечив плотное прилегание без зазоров.</w:t>
      </w:r>
      <w:r>
        <w:rPr>
          <w:rFonts w:ascii="Arial" w:hAnsi="Arial" w:cs="Arial"/>
          <w:sz w:val="16"/>
          <w:szCs w:val="16"/>
        </w:rPr>
        <w:t xml:space="preserve"> </w:t>
      </w:r>
    </w:p>
    <w:p w:rsidR="00FD5ECC" w:rsidRDefault="00FD5ECC" w:rsidP="00FD5ECC">
      <w:pPr>
        <w:pStyle w:val="a3"/>
        <w:spacing w:after="0" w:line="240" w:lineRule="auto"/>
        <w:ind w:left="708"/>
        <w:jc w:val="both"/>
        <w:rPr>
          <w:rFonts w:ascii="Arial" w:hAnsi="Arial" w:cs="Arial"/>
          <w:sz w:val="16"/>
          <w:szCs w:val="16"/>
        </w:rPr>
      </w:pPr>
      <w:r>
        <w:rPr>
          <w:rFonts w:ascii="Arial" w:hAnsi="Arial" w:cs="Arial"/>
          <w:sz w:val="16"/>
          <w:szCs w:val="16"/>
        </w:rPr>
        <w:t xml:space="preserve">- </w:t>
      </w:r>
      <w:r w:rsidRPr="00942256">
        <w:rPr>
          <w:rFonts w:ascii="Arial" w:hAnsi="Arial" w:cs="Arial"/>
          <w:sz w:val="16"/>
          <w:szCs w:val="16"/>
        </w:rPr>
        <w:t>Удалить излишки герметика до начала его полимеризации.</w:t>
      </w:r>
      <w:r>
        <w:rPr>
          <w:rFonts w:ascii="Arial" w:hAnsi="Arial" w:cs="Arial"/>
          <w:sz w:val="16"/>
          <w:szCs w:val="16"/>
        </w:rPr>
        <w:t xml:space="preserve"> </w:t>
      </w:r>
    </w:p>
    <w:p w:rsidR="00FD5ECC" w:rsidRPr="00942256" w:rsidRDefault="00FD5ECC" w:rsidP="00FD5ECC">
      <w:pPr>
        <w:pStyle w:val="a3"/>
        <w:spacing w:after="0" w:line="240" w:lineRule="auto"/>
        <w:ind w:left="708"/>
        <w:jc w:val="both"/>
        <w:rPr>
          <w:rFonts w:ascii="Arial" w:hAnsi="Arial" w:cs="Arial"/>
          <w:sz w:val="16"/>
          <w:szCs w:val="16"/>
        </w:rPr>
      </w:pPr>
      <w:r>
        <w:rPr>
          <w:rFonts w:ascii="Arial" w:hAnsi="Arial" w:cs="Arial"/>
          <w:sz w:val="16"/>
          <w:szCs w:val="16"/>
        </w:rPr>
        <w:t xml:space="preserve">- </w:t>
      </w:r>
      <w:r w:rsidRPr="00942256">
        <w:rPr>
          <w:rFonts w:ascii="Arial" w:hAnsi="Arial" w:cs="Arial"/>
          <w:sz w:val="16"/>
          <w:szCs w:val="16"/>
        </w:rPr>
        <w:t xml:space="preserve">Зафиксировать соединение на время, указанное </w:t>
      </w:r>
      <w:proofErr w:type="gramStart"/>
      <w:r w:rsidRPr="00942256">
        <w:rPr>
          <w:rFonts w:ascii="Arial" w:hAnsi="Arial" w:cs="Arial"/>
          <w:sz w:val="16"/>
          <w:szCs w:val="16"/>
        </w:rPr>
        <w:t>производителем</w:t>
      </w:r>
      <w:proofErr w:type="gramEnd"/>
      <w:r w:rsidRPr="00942256">
        <w:rPr>
          <w:rFonts w:ascii="Arial" w:hAnsi="Arial" w:cs="Arial"/>
          <w:sz w:val="16"/>
          <w:szCs w:val="16"/>
        </w:rPr>
        <w:t xml:space="preserve"> герметика.</w:t>
      </w:r>
    </w:p>
    <w:p w:rsidR="00FD5ECC" w:rsidRPr="00020C99" w:rsidRDefault="00FD5ECC" w:rsidP="00FD5ECC">
      <w:pPr>
        <w:pStyle w:val="a3"/>
        <w:numPr>
          <w:ilvl w:val="1"/>
          <w:numId w:val="13"/>
        </w:numPr>
        <w:spacing w:after="0" w:line="240" w:lineRule="auto"/>
        <w:ind w:left="720"/>
        <w:jc w:val="both"/>
        <w:rPr>
          <w:rFonts w:ascii="Arial" w:hAnsi="Arial" w:cs="Arial"/>
          <w:b/>
          <w:sz w:val="16"/>
          <w:szCs w:val="16"/>
        </w:rPr>
      </w:pPr>
      <w:r w:rsidRPr="00020C99">
        <w:rPr>
          <w:rFonts w:ascii="Arial" w:hAnsi="Arial" w:cs="Arial"/>
          <w:b/>
          <w:sz w:val="16"/>
          <w:szCs w:val="16"/>
        </w:rPr>
        <w:t>Время полимеризации</w:t>
      </w:r>
    </w:p>
    <w:p w:rsidR="00FD5ECC" w:rsidRPr="00ED6F69" w:rsidRDefault="00FD5ECC" w:rsidP="00ED6F69">
      <w:pPr>
        <w:spacing w:after="0" w:line="240" w:lineRule="auto"/>
        <w:ind w:left="708"/>
        <w:jc w:val="both"/>
        <w:rPr>
          <w:rFonts w:ascii="Arial" w:hAnsi="Arial" w:cs="Arial"/>
          <w:b/>
          <w:sz w:val="16"/>
          <w:szCs w:val="12"/>
        </w:rPr>
      </w:pPr>
      <w:r w:rsidRPr="00ED6F69">
        <w:rPr>
          <w:rFonts w:ascii="Arial" w:hAnsi="Arial" w:cs="Arial"/>
          <w:sz w:val="16"/>
          <w:szCs w:val="16"/>
        </w:rPr>
        <w:t>Полная полимеризация герметика, как правило, составляет не менее 24 часов при температуре 20–25 °C и относительной влажности воздуха 50–60 %. Подача питания и монтаж изделия во влажной среде допускаются только после полного отверждения герметика. Точные параметры полимеризации определяются согласно инструкции производителя.</w:t>
      </w:r>
    </w:p>
    <w:p w:rsidR="00153D8D" w:rsidRPr="00ED6F69" w:rsidRDefault="00153D8D" w:rsidP="00ED6F69">
      <w:pPr>
        <w:pStyle w:val="a3"/>
        <w:numPr>
          <w:ilvl w:val="0"/>
          <w:numId w:val="1"/>
        </w:numPr>
        <w:spacing w:after="0" w:line="240" w:lineRule="auto"/>
        <w:rPr>
          <w:rFonts w:ascii="Arial" w:hAnsi="Arial" w:cs="Arial"/>
          <w:b/>
          <w:sz w:val="16"/>
          <w:szCs w:val="12"/>
        </w:rPr>
      </w:pPr>
      <w:r w:rsidRPr="00ED6F69">
        <w:rPr>
          <w:rFonts w:ascii="Arial" w:hAnsi="Arial" w:cs="Arial"/>
          <w:b/>
          <w:sz w:val="16"/>
          <w:szCs w:val="12"/>
        </w:rPr>
        <w:t>Возможные неисправности и способы их устранения</w:t>
      </w:r>
    </w:p>
    <w:tbl>
      <w:tblPr>
        <w:tblStyle w:val="a4"/>
        <w:tblW w:w="0" w:type="auto"/>
        <w:jc w:val="center"/>
        <w:tblLook w:val="04A0" w:firstRow="1" w:lastRow="0" w:firstColumn="1" w:lastColumn="0" w:noHBand="0" w:noVBand="1"/>
      </w:tblPr>
      <w:tblGrid>
        <w:gridCol w:w="1431"/>
        <w:gridCol w:w="4195"/>
        <w:gridCol w:w="5056"/>
      </w:tblGrid>
      <w:tr w:rsidR="00153D8D" w:rsidRPr="007D491D" w:rsidTr="00153D8D">
        <w:trPr>
          <w:jc w:val="center"/>
        </w:trPr>
        <w:tc>
          <w:tcPr>
            <w:tcW w:w="1431" w:type="dxa"/>
          </w:tcPr>
          <w:p w:rsidR="00153D8D" w:rsidRPr="007D491D" w:rsidRDefault="00153D8D" w:rsidP="009D0DFE">
            <w:pPr>
              <w:pStyle w:val="a3"/>
              <w:ind w:left="0"/>
              <w:rPr>
                <w:rFonts w:ascii="Arial" w:hAnsi="Arial" w:cs="Arial"/>
                <w:b/>
                <w:sz w:val="16"/>
                <w:szCs w:val="12"/>
              </w:rPr>
            </w:pPr>
            <w:r w:rsidRPr="007D491D">
              <w:rPr>
                <w:rFonts w:ascii="Arial" w:hAnsi="Arial" w:cs="Arial"/>
                <w:b/>
                <w:sz w:val="16"/>
                <w:szCs w:val="12"/>
              </w:rPr>
              <w:t>неисправность</w:t>
            </w:r>
          </w:p>
        </w:tc>
        <w:tc>
          <w:tcPr>
            <w:tcW w:w="0" w:type="auto"/>
          </w:tcPr>
          <w:p w:rsidR="00153D8D" w:rsidRPr="007D491D" w:rsidRDefault="00153D8D" w:rsidP="009D0DFE">
            <w:pPr>
              <w:pStyle w:val="a3"/>
              <w:ind w:left="0"/>
              <w:rPr>
                <w:rFonts w:ascii="Arial" w:hAnsi="Arial" w:cs="Arial"/>
                <w:b/>
                <w:sz w:val="16"/>
                <w:szCs w:val="12"/>
              </w:rPr>
            </w:pPr>
            <w:r w:rsidRPr="007D491D">
              <w:rPr>
                <w:rFonts w:ascii="Arial" w:hAnsi="Arial" w:cs="Arial"/>
                <w:b/>
                <w:sz w:val="16"/>
                <w:szCs w:val="12"/>
              </w:rPr>
              <w:t>причина</w:t>
            </w:r>
          </w:p>
        </w:tc>
        <w:tc>
          <w:tcPr>
            <w:tcW w:w="0" w:type="auto"/>
          </w:tcPr>
          <w:p w:rsidR="00153D8D" w:rsidRPr="007D491D" w:rsidRDefault="00153D8D" w:rsidP="009D0DFE">
            <w:pPr>
              <w:pStyle w:val="a3"/>
              <w:ind w:left="0"/>
              <w:rPr>
                <w:rFonts w:ascii="Arial" w:hAnsi="Arial" w:cs="Arial"/>
                <w:b/>
                <w:sz w:val="16"/>
                <w:szCs w:val="12"/>
              </w:rPr>
            </w:pPr>
            <w:r w:rsidRPr="007D491D">
              <w:rPr>
                <w:rFonts w:ascii="Arial" w:hAnsi="Arial" w:cs="Arial"/>
                <w:b/>
                <w:sz w:val="16"/>
                <w:szCs w:val="12"/>
              </w:rPr>
              <w:t>решение</w:t>
            </w:r>
          </w:p>
        </w:tc>
      </w:tr>
      <w:tr w:rsidR="00153D8D" w:rsidRPr="007D491D" w:rsidTr="00153D8D">
        <w:trPr>
          <w:jc w:val="center"/>
        </w:trPr>
        <w:tc>
          <w:tcPr>
            <w:tcW w:w="1431" w:type="dxa"/>
            <w:vMerge w:val="restart"/>
          </w:tcPr>
          <w:p w:rsidR="00153D8D" w:rsidRPr="007D491D" w:rsidRDefault="00153D8D" w:rsidP="00153D8D">
            <w:pPr>
              <w:pStyle w:val="a3"/>
              <w:ind w:left="0"/>
              <w:rPr>
                <w:rFonts w:ascii="Arial" w:hAnsi="Arial" w:cs="Arial"/>
                <w:sz w:val="16"/>
                <w:szCs w:val="12"/>
              </w:rPr>
            </w:pPr>
            <w:r w:rsidRPr="007D491D">
              <w:rPr>
                <w:rFonts w:ascii="Arial" w:hAnsi="Arial" w:cs="Arial"/>
                <w:sz w:val="16"/>
                <w:szCs w:val="12"/>
              </w:rPr>
              <w:t>Не включается светодиодная лента</w:t>
            </w:r>
          </w:p>
        </w:tc>
        <w:tc>
          <w:tcPr>
            <w:tcW w:w="0" w:type="auto"/>
            <w:vAlign w:val="center"/>
          </w:tcPr>
          <w:p w:rsidR="00153D8D" w:rsidRPr="00CC05B6" w:rsidRDefault="00153D8D" w:rsidP="00153D8D">
            <w:pPr>
              <w:tabs>
                <w:tab w:val="left" w:pos="360"/>
              </w:tabs>
              <w:suppressAutoHyphens/>
              <w:snapToGrid w:val="0"/>
              <w:rPr>
                <w:rFonts w:ascii="Arial" w:hAnsi="Arial" w:cs="Arial"/>
                <w:sz w:val="16"/>
                <w:szCs w:val="16"/>
              </w:rPr>
            </w:pPr>
            <w:r w:rsidRPr="00CC05B6">
              <w:rPr>
                <w:rFonts w:ascii="Arial" w:hAnsi="Arial" w:cs="Arial"/>
                <w:sz w:val="16"/>
                <w:szCs w:val="16"/>
              </w:rPr>
              <w:t>Отсутствует напряжение в питающей сети</w:t>
            </w:r>
          </w:p>
        </w:tc>
        <w:tc>
          <w:tcPr>
            <w:tcW w:w="0" w:type="auto"/>
            <w:vAlign w:val="center"/>
          </w:tcPr>
          <w:p w:rsidR="00153D8D" w:rsidRPr="00CC05B6" w:rsidRDefault="00153D8D" w:rsidP="00153D8D">
            <w:pPr>
              <w:tabs>
                <w:tab w:val="left" w:pos="360"/>
              </w:tabs>
              <w:suppressAutoHyphens/>
              <w:snapToGrid w:val="0"/>
              <w:rPr>
                <w:rFonts w:ascii="Arial" w:hAnsi="Arial" w:cs="Arial"/>
                <w:sz w:val="16"/>
                <w:szCs w:val="16"/>
              </w:rPr>
            </w:pPr>
            <w:r w:rsidRPr="00CC05B6">
              <w:rPr>
                <w:rFonts w:ascii="Arial" w:hAnsi="Arial" w:cs="Arial"/>
                <w:sz w:val="16"/>
                <w:szCs w:val="16"/>
              </w:rPr>
              <w:t>Проверьте уровень сетевого напряжения в питающей сети и, при необходимости, устраните неисправность</w:t>
            </w:r>
          </w:p>
        </w:tc>
      </w:tr>
      <w:tr w:rsidR="00153D8D" w:rsidRPr="007D491D" w:rsidTr="00153D8D">
        <w:trPr>
          <w:jc w:val="center"/>
        </w:trPr>
        <w:tc>
          <w:tcPr>
            <w:tcW w:w="1431" w:type="dxa"/>
            <w:vMerge/>
          </w:tcPr>
          <w:p w:rsidR="00153D8D" w:rsidRPr="007D491D" w:rsidRDefault="00153D8D" w:rsidP="009D0DFE">
            <w:pPr>
              <w:pStyle w:val="a3"/>
              <w:ind w:left="0"/>
              <w:rPr>
                <w:rFonts w:ascii="Arial" w:hAnsi="Arial" w:cs="Arial"/>
                <w:sz w:val="16"/>
                <w:szCs w:val="12"/>
              </w:rPr>
            </w:pPr>
          </w:p>
        </w:tc>
        <w:tc>
          <w:tcPr>
            <w:tcW w:w="0" w:type="auto"/>
          </w:tcPr>
          <w:p w:rsidR="00153D8D" w:rsidRPr="007D491D" w:rsidRDefault="00153D8D" w:rsidP="009D0DFE">
            <w:pPr>
              <w:pStyle w:val="a3"/>
              <w:ind w:left="0"/>
              <w:rPr>
                <w:rFonts w:ascii="Arial" w:hAnsi="Arial" w:cs="Arial"/>
                <w:sz w:val="16"/>
                <w:szCs w:val="12"/>
              </w:rPr>
            </w:pPr>
            <w:r w:rsidRPr="007D491D">
              <w:rPr>
                <w:rFonts w:ascii="Arial" w:hAnsi="Arial" w:cs="Arial"/>
                <w:sz w:val="16"/>
                <w:szCs w:val="12"/>
              </w:rPr>
              <w:t>Не соблюдена полярность подключения</w:t>
            </w:r>
          </w:p>
        </w:tc>
        <w:tc>
          <w:tcPr>
            <w:tcW w:w="0" w:type="auto"/>
          </w:tcPr>
          <w:p w:rsidR="00153D8D" w:rsidRPr="007D491D" w:rsidRDefault="00153D8D" w:rsidP="009D0DFE">
            <w:pPr>
              <w:pStyle w:val="a3"/>
              <w:ind w:left="0"/>
              <w:rPr>
                <w:rFonts w:ascii="Arial" w:hAnsi="Arial" w:cs="Arial"/>
                <w:sz w:val="16"/>
                <w:szCs w:val="12"/>
              </w:rPr>
            </w:pPr>
            <w:r w:rsidRPr="007D491D">
              <w:rPr>
                <w:rFonts w:ascii="Arial" w:hAnsi="Arial" w:cs="Arial"/>
                <w:sz w:val="16"/>
                <w:szCs w:val="12"/>
              </w:rPr>
              <w:t xml:space="preserve">Подключить светодиодную ленту к </w:t>
            </w:r>
            <w:r>
              <w:rPr>
                <w:rFonts w:ascii="Arial" w:hAnsi="Arial" w:cs="Arial"/>
                <w:sz w:val="16"/>
                <w:szCs w:val="12"/>
              </w:rPr>
              <w:t>сетевому шнуру</w:t>
            </w:r>
            <w:r w:rsidRPr="007D491D">
              <w:rPr>
                <w:rFonts w:ascii="Arial" w:hAnsi="Arial" w:cs="Arial"/>
                <w:sz w:val="16"/>
                <w:szCs w:val="12"/>
              </w:rPr>
              <w:t xml:space="preserve"> согласно полярности </w:t>
            </w:r>
          </w:p>
        </w:tc>
      </w:tr>
      <w:tr w:rsidR="00153D8D" w:rsidRPr="007D491D" w:rsidTr="00153D8D">
        <w:trPr>
          <w:jc w:val="center"/>
        </w:trPr>
        <w:tc>
          <w:tcPr>
            <w:tcW w:w="1431" w:type="dxa"/>
            <w:vMerge/>
          </w:tcPr>
          <w:p w:rsidR="00153D8D" w:rsidRPr="007D491D" w:rsidRDefault="00153D8D" w:rsidP="009D0DFE">
            <w:pPr>
              <w:pStyle w:val="a3"/>
              <w:ind w:left="0"/>
              <w:rPr>
                <w:rFonts w:ascii="Arial" w:hAnsi="Arial" w:cs="Arial"/>
                <w:sz w:val="16"/>
                <w:szCs w:val="12"/>
              </w:rPr>
            </w:pPr>
          </w:p>
        </w:tc>
        <w:tc>
          <w:tcPr>
            <w:tcW w:w="0" w:type="auto"/>
          </w:tcPr>
          <w:p w:rsidR="00153D8D" w:rsidRPr="007D491D" w:rsidRDefault="00153D8D" w:rsidP="009D0DFE">
            <w:pPr>
              <w:pStyle w:val="a3"/>
              <w:ind w:left="0"/>
              <w:rPr>
                <w:rFonts w:ascii="Arial" w:hAnsi="Arial" w:cs="Arial"/>
                <w:sz w:val="16"/>
                <w:szCs w:val="12"/>
              </w:rPr>
            </w:pPr>
            <w:r w:rsidRPr="007D491D">
              <w:rPr>
                <w:rFonts w:ascii="Arial" w:hAnsi="Arial" w:cs="Arial"/>
                <w:sz w:val="16"/>
                <w:szCs w:val="12"/>
              </w:rPr>
              <w:t>Обрыв/повреждения питающего кабеля</w:t>
            </w:r>
          </w:p>
        </w:tc>
        <w:tc>
          <w:tcPr>
            <w:tcW w:w="0" w:type="auto"/>
          </w:tcPr>
          <w:p w:rsidR="00153D8D" w:rsidRPr="007D491D" w:rsidRDefault="00153D8D" w:rsidP="009D0DFE">
            <w:pPr>
              <w:pStyle w:val="a3"/>
              <w:ind w:left="0"/>
              <w:rPr>
                <w:rFonts w:ascii="Arial" w:hAnsi="Arial" w:cs="Arial"/>
                <w:sz w:val="16"/>
                <w:szCs w:val="12"/>
              </w:rPr>
            </w:pPr>
            <w:r w:rsidRPr="007D491D">
              <w:rPr>
                <w:rFonts w:ascii="Arial" w:hAnsi="Arial" w:cs="Arial"/>
                <w:sz w:val="16"/>
                <w:szCs w:val="12"/>
              </w:rPr>
              <w:t>Восстановить контакт</w:t>
            </w:r>
          </w:p>
        </w:tc>
      </w:tr>
      <w:tr w:rsidR="00153D8D" w:rsidRPr="007D491D" w:rsidTr="00153D8D">
        <w:trPr>
          <w:jc w:val="center"/>
        </w:trPr>
        <w:tc>
          <w:tcPr>
            <w:tcW w:w="1431" w:type="dxa"/>
            <w:vMerge w:val="restart"/>
          </w:tcPr>
          <w:p w:rsidR="00153D8D" w:rsidRPr="007D491D" w:rsidRDefault="00153D8D" w:rsidP="009D0DFE">
            <w:pPr>
              <w:pStyle w:val="a3"/>
              <w:ind w:left="0"/>
              <w:rPr>
                <w:rFonts w:ascii="Arial" w:hAnsi="Arial" w:cs="Arial"/>
                <w:sz w:val="16"/>
                <w:szCs w:val="12"/>
              </w:rPr>
            </w:pPr>
            <w:r w:rsidRPr="007D491D">
              <w:rPr>
                <w:rFonts w:ascii="Arial" w:hAnsi="Arial" w:cs="Arial"/>
                <w:sz w:val="16"/>
                <w:szCs w:val="12"/>
              </w:rPr>
              <w:t>Мерцают светодиоды</w:t>
            </w:r>
          </w:p>
        </w:tc>
        <w:tc>
          <w:tcPr>
            <w:tcW w:w="0" w:type="auto"/>
          </w:tcPr>
          <w:p w:rsidR="00153D8D" w:rsidRPr="007D491D" w:rsidRDefault="00153D8D" w:rsidP="009D0DFE">
            <w:pPr>
              <w:pStyle w:val="a3"/>
              <w:ind w:left="0"/>
              <w:rPr>
                <w:rFonts w:ascii="Arial" w:hAnsi="Arial" w:cs="Arial"/>
                <w:sz w:val="16"/>
                <w:szCs w:val="12"/>
              </w:rPr>
            </w:pPr>
            <w:r w:rsidRPr="007D491D">
              <w:rPr>
                <w:rFonts w:ascii="Arial" w:hAnsi="Arial" w:cs="Arial"/>
                <w:sz w:val="16"/>
                <w:szCs w:val="12"/>
              </w:rPr>
              <w:t>Плохой контакт провода питания</w:t>
            </w:r>
          </w:p>
        </w:tc>
        <w:tc>
          <w:tcPr>
            <w:tcW w:w="0" w:type="auto"/>
          </w:tcPr>
          <w:p w:rsidR="00153D8D" w:rsidRPr="007D491D" w:rsidRDefault="00153D8D" w:rsidP="009D0DFE">
            <w:pPr>
              <w:pStyle w:val="a3"/>
              <w:ind w:left="0"/>
              <w:rPr>
                <w:rFonts w:ascii="Arial" w:hAnsi="Arial" w:cs="Arial"/>
                <w:sz w:val="16"/>
                <w:szCs w:val="12"/>
              </w:rPr>
            </w:pPr>
            <w:r w:rsidRPr="007D491D">
              <w:rPr>
                <w:rFonts w:ascii="Arial" w:hAnsi="Arial" w:cs="Arial"/>
                <w:sz w:val="16"/>
                <w:szCs w:val="12"/>
              </w:rPr>
              <w:t>Проверить и восстановить пайку в месте соединения в местах соединения провода с платой</w:t>
            </w:r>
          </w:p>
        </w:tc>
      </w:tr>
      <w:tr w:rsidR="00153D8D" w:rsidRPr="007D491D" w:rsidTr="00153D8D">
        <w:trPr>
          <w:jc w:val="center"/>
        </w:trPr>
        <w:tc>
          <w:tcPr>
            <w:tcW w:w="1431" w:type="dxa"/>
            <w:vMerge/>
          </w:tcPr>
          <w:p w:rsidR="00153D8D" w:rsidRPr="007D491D" w:rsidRDefault="00153D8D" w:rsidP="009D0DFE">
            <w:pPr>
              <w:pStyle w:val="a3"/>
              <w:ind w:left="0"/>
              <w:rPr>
                <w:rFonts w:ascii="Arial" w:hAnsi="Arial" w:cs="Arial"/>
                <w:sz w:val="16"/>
                <w:szCs w:val="12"/>
              </w:rPr>
            </w:pPr>
          </w:p>
        </w:tc>
        <w:tc>
          <w:tcPr>
            <w:tcW w:w="0" w:type="auto"/>
          </w:tcPr>
          <w:p w:rsidR="00153D8D" w:rsidRPr="007D491D" w:rsidRDefault="00153D8D" w:rsidP="009D0DFE">
            <w:pPr>
              <w:pStyle w:val="a3"/>
              <w:ind w:left="0"/>
              <w:rPr>
                <w:rFonts w:ascii="Arial" w:hAnsi="Arial" w:cs="Arial"/>
                <w:sz w:val="16"/>
                <w:szCs w:val="12"/>
              </w:rPr>
            </w:pPr>
            <w:r w:rsidRPr="007D491D">
              <w:rPr>
                <w:rFonts w:ascii="Arial" w:hAnsi="Arial" w:cs="Arial"/>
                <w:sz w:val="16"/>
                <w:szCs w:val="12"/>
              </w:rPr>
              <w:t>Повреждение платы светодиодной ленты вследствие механического воздействия</w:t>
            </w:r>
          </w:p>
        </w:tc>
        <w:tc>
          <w:tcPr>
            <w:tcW w:w="0" w:type="auto"/>
          </w:tcPr>
          <w:p w:rsidR="00153D8D" w:rsidRPr="007D491D" w:rsidRDefault="00153D8D" w:rsidP="009D0DFE">
            <w:pPr>
              <w:pStyle w:val="a3"/>
              <w:ind w:left="0"/>
              <w:rPr>
                <w:rFonts w:ascii="Arial" w:hAnsi="Arial" w:cs="Arial"/>
                <w:sz w:val="16"/>
                <w:szCs w:val="12"/>
              </w:rPr>
            </w:pPr>
            <w:r w:rsidRPr="007D491D">
              <w:rPr>
                <w:rFonts w:ascii="Arial" w:hAnsi="Arial" w:cs="Arial"/>
                <w:sz w:val="16"/>
                <w:szCs w:val="12"/>
              </w:rPr>
              <w:t>Заменить участок поврежденной ленты</w:t>
            </w:r>
          </w:p>
        </w:tc>
      </w:tr>
    </w:tbl>
    <w:p w:rsidR="00B61CCD" w:rsidRPr="00B61CCD" w:rsidRDefault="00B61CCD" w:rsidP="00FB5EE1">
      <w:pPr>
        <w:spacing w:after="0" w:line="240" w:lineRule="auto"/>
        <w:jc w:val="both"/>
        <w:rPr>
          <w:rFonts w:ascii="Arial" w:hAnsi="Arial" w:cs="Arial"/>
          <w:b/>
          <w:sz w:val="16"/>
          <w:szCs w:val="16"/>
        </w:rPr>
      </w:pPr>
      <w:r w:rsidRPr="00CC05B6">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w:t>
      </w:r>
      <w:bookmarkStart w:id="0" w:name="_GoBack"/>
      <w:bookmarkEnd w:id="0"/>
      <w:r w:rsidRPr="00CC05B6">
        <w:rPr>
          <w:rFonts w:ascii="Arial" w:hAnsi="Arial" w:cs="Arial"/>
          <w:sz w:val="16"/>
          <w:szCs w:val="16"/>
        </w:rPr>
        <w:t>ажи товара.</w:t>
      </w:r>
    </w:p>
    <w:p w:rsidR="00800670" w:rsidRPr="00456C4C" w:rsidRDefault="00800670" w:rsidP="00ED6F69">
      <w:pPr>
        <w:pStyle w:val="a3"/>
        <w:numPr>
          <w:ilvl w:val="0"/>
          <w:numId w:val="1"/>
        </w:numPr>
        <w:spacing w:after="0" w:line="240" w:lineRule="auto"/>
        <w:rPr>
          <w:rFonts w:ascii="Arial" w:hAnsi="Arial" w:cs="Arial"/>
          <w:b/>
          <w:sz w:val="16"/>
          <w:szCs w:val="16"/>
        </w:rPr>
      </w:pPr>
      <w:r w:rsidRPr="00456C4C">
        <w:rPr>
          <w:rFonts w:ascii="Arial" w:hAnsi="Arial" w:cs="Arial"/>
          <w:b/>
          <w:sz w:val="16"/>
          <w:szCs w:val="16"/>
        </w:rPr>
        <w:t>Хранение</w:t>
      </w:r>
    </w:p>
    <w:p w:rsidR="00800670" w:rsidRPr="00456C4C" w:rsidRDefault="00800670" w:rsidP="00456C4C">
      <w:pPr>
        <w:pStyle w:val="a3"/>
        <w:spacing w:after="0" w:line="240" w:lineRule="auto"/>
        <w:rPr>
          <w:rFonts w:ascii="Arial" w:hAnsi="Arial" w:cs="Arial"/>
          <w:sz w:val="16"/>
          <w:szCs w:val="16"/>
        </w:rPr>
      </w:pPr>
      <w:r w:rsidRPr="00456C4C">
        <w:rPr>
          <w:rFonts w:ascii="Arial" w:hAnsi="Arial" w:cs="Arial"/>
          <w:sz w:val="16"/>
          <w:szCs w:val="16"/>
        </w:rPr>
        <w:t>Хранение товара осуществляется в упаковке в помещении при отсутствии внешней агрессивной среды. Температура хранения от -40°С до +60°С, относительная влажность не более 95% при температуре 25°С.</w:t>
      </w:r>
    </w:p>
    <w:p w:rsidR="00800670" w:rsidRPr="00456C4C" w:rsidRDefault="00800670" w:rsidP="00ED6F69">
      <w:pPr>
        <w:pStyle w:val="a3"/>
        <w:numPr>
          <w:ilvl w:val="0"/>
          <w:numId w:val="1"/>
        </w:numPr>
        <w:spacing w:after="0" w:line="240" w:lineRule="auto"/>
        <w:rPr>
          <w:rFonts w:ascii="Arial" w:hAnsi="Arial" w:cs="Arial"/>
          <w:b/>
          <w:sz w:val="16"/>
          <w:szCs w:val="16"/>
        </w:rPr>
      </w:pPr>
      <w:r w:rsidRPr="00456C4C">
        <w:rPr>
          <w:rFonts w:ascii="Arial" w:hAnsi="Arial" w:cs="Arial"/>
          <w:b/>
          <w:sz w:val="16"/>
          <w:szCs w:val="16"/>
        </w:rPr>
        <w:t>Транспортировка</w:t>
      </w:r>
    </w:p>
    <w:p w:rsidR="00800670" w:rsidRPr="00456C4C" w:rsidRDefault="00800670" w:rsidP="00456C4C">
      <w:pPr>
        <w:pStyle w:val="a3"/>
        <w:spacing w:after="0" w:line="240" w:lineRule="auto"/>
        <w:rPr>
          <w:rFonts w:ascii="Arial" w:hAnsi="Arial" w:cs="Arial"/>
          <w:sz w:val="16"/>
          <w:szCs w:val="16"/>
        </w:rPr>
      </w:pPr>
      <w:r w:rsidRPr="00456C4C">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800670" w:rsidRPr="00456C4C" w:rsidRDefault="00800670" w:rsidP="00ED6F69">
      <w:pPr>
        <w:pStyle w:val="a3"/>
        <w:numPr>
          <w:ilvl w:val="0"/>
          <w:numId w:val="1"/>
        </w:numPr>
        <w:spacing w:after="0" w:line="240" w:lineRule="auto"/>
        <w:rPr>
          <w:rFonts w:ascii="Arial" w:hAnsi="Arial" w:cs="Arial"/>
          <w:b/>
          <w:sz w:val="16"/>
          <w:szCs w:val="16"/>
        </w:rPr>
      </w:pPr>
      <w:r w:rsidRPr="00456C4C">
        <w:rPr>
          <w:rFonts w:ascii="Arial" w:hAnsi="Arial" w:cs="Arial"/>
          <w:b/>
          <w:sz w:val="16"/>
          <w:szCs w:val="16"/>
        </w:rPr>
        <w:t>Утилизация</w:t>
      </w:r>
    </w:p>
    <w:p w:rsidR="00800670" w:rsidRPr="00456C4C" w:rsidRDefault="00800670" w:rsidP="00456C4C">
      <w:pPr>
        <w:pStyle w:val="a3"/>
        <w:spacing w:after="0" w:line="240" w:lineRule="auto"/>
        <w:rPr>
          <w:rFonts w:ascii="Arial" w:hAnsi="Arial" w:cs="Arial"/>
          <w:sz w:val="16"/>
          <w:szCs w:val="16"/>
        </w:rPr>
      </w:pPr>
      <w:r w:rsidRPr="00456C4C">
        <w:rPr>
          <w:rFonts w:ascii="Arial" w:hAnsi="Arial" w:cs="Arial"/>
          <w:sz w:val="16"/>
          <w:szCs w:val="16"/>
        </w:rPr>
        <w:t>Светодиодная лента утилизируется в соответствии с правилами утилизации бытовой электронной техники.</w:t>
      </w:r>
    </w:p>
    <w:p w:rsidR="00800670" w:rsidRPr="00456C4C" w:rsidRDefault="00800670" w:rsidP="00ED6F69">
      <w:pPr>
        <w:pStyle w:val="a3"/>
        <w:numPr>
          <w:ilvl w:val="0"/>
          <w:numId w:val="1"/>
        </w:numPr>
        <w:spacing w:after="0" w:line="240" w:lineRule="auto"/>
        <w:rPr>
          <w:rFonts w:ascii="Arial" w:hAnsi="Arial" w:cs="Arial"/>
          <w:b/>
          <w:sz w:val="16"/>
          <w:szCs w:val="16"/>
        </w:rPr>
      </w:pPr>
      <w:r w:rsidRPr="00456C4C">
        <w:rPr>
          <w:rFonts w:ascii="Arial" w:hAnsi="Arial" w:cs="Arial"/>
          <w:b/>
          <w:sz w:val="16"/>
          <w:szCs w:val="16"/>
        </w:rPr>
        <w:t>Сертификация</w:t>
      </w:r>
    </w:p>
    <w:p w:rsidR="00800670" w:rsidRPr="00456C4C" w:rsidRDefault="00834380" w:rsidP="00F508E3">
      <w:pPr>
        <w:pStyle w:val="a3"/>
        <w:spacing w:after="0" w:line="240" w:lineRule="auto"/>
        <w:jc w:val="both"/>
        <w:rPr>
          <w:rFonts w:ascii="Arial" w:hAnsi="Arial" w:cs="Arial"/>
          <w:sz w:val="16"/>
          <w:szCs w:val="16"/>
        </w:rPr>
      </w:pPr>
      <w:r w:rsidRPr="00834380">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800670" w:rsidRPr="00456C4C" w:rsidRDefault="00800670" w:rsidP="00ED6F69">
      <w:pPr>
        <w:pStyle w:val="a3"/>
        <w:numPr>
          <w:ilvl w:val="0"/>
          <w:numId w:val="1"/>
        </w:numPr>
        <w:spacing w:after="0" w:line="240" w:lineRule="auto"/>
        <w:rPr>
          <w:rFonts w:ascii="Arial" w:hAnsi="Arial" w:cs="Arial"/>
          <w:b/>
          <w:sz w:val="16"/>
          <w:szCs w:val="16"/>
        </w:rPr>
      </w:pPr>
      <w:r w:rsidRPr="00456C4C">
        <w:rPr>
          <w:rFonts w:ascii="Arial" w:hAnsi="Arial" w:cs="Arial"/>
          <w:b/>
          <w:sz w:val="16"/>
          <w:szCs w:val="16"/>
        </w:rPr>
        <w:t>Информация об изготовителе и дата производства</w:t>
      </w:r>
    </w:p>
    <w:p w:rsidR="002E2EDD" w:rsidRDefault="00F508E3" w:rsidP="00F508E3">
      <w:pPr>
        <w:pStyle w:val="a3"/>
        <w:spacing w:after="0" w:line="240" w:lineRule="auto"/>
        <w:jc w:val="both"/>
        <w:rPr>
          <w:rFonts w:ascii="Arial" w:hAnsi="Arial" w:cs="Arial"/>
          <w:sz w:val="16"/>
          <w:szCs w:val="16"/>
        </w:rPr>
      </w:pPr>
      <w:r>
        <w:rPr>
          <w:rFonts w:ascii="Arial" w:hAnsi="Arial" w:cs="Arial"/>
          <w:sz w:val="16"/>
          <w:szCs w:val="16"/>
        </w:rPr>
        <w:t xml:space="preserve">Сделано в Китае. </w:t>
      </w:r>
      <w:r w:rsidR="002E2EDD" w:rsidRPr="002E2EDD">
        <w:rPr>
          <w:rFonts w:ascii="Arial" w:hAnsi="Arial" w:cs="Arial"/>
          <w:sz w:val="16"/>
          <w:szCs w:val="16"/>
        </w:rPr>
        <w:t>Изготовитель: «</w:t>
      </w:r>
      <w:proofErr w:type="spellStart"/>
      <w:r w:rsidR="002E2EDD" w:rsidRPr="002E2EDD">
        <w:rPr>
          <w:rFonts w:ascii="Arial" w:hAnsi="Arial" w:cs="Arial"/>
          <w:sz w:val="16"/>
          <w:szCs w:val="16"/>
        </w:rPr>
        <w:t>Ningbo</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Yusing</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Electronics</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Co</w:t>
      </w:r>
      <w:proofErr w:type="spellEnd"/>
      <w:r w:rsidR="002E2EDD" w:rsidRPr="002E2EDD">
        <w:rPr>
          <w:rFonts w:ascii="Arial" w:hAnsi="Arial" w:cs="Arial"/>
          <w:sz w:val="16"/>
          <w:szCs w:val="16"/>
        </w:rPr>
        <w:t xml:space="preserve">., LTD» </w:t>
      </w:r>
      <w:proofErr w:type="spellStart"/>
      <w:r w:rsidR="002E2EDD" w:rsidRPr="002E2EDD">
        <w:rPr>
          <w:rFonts w:ascii="Arial" w:hAnsi="Arial" w:cs="Arial"/>
          <w:sz w:val="16"/>
          <w:szCs w:val="16"/>
        </w:rPr>
        <w:t>Civil</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Industrial</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Zone</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Pugen</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Village</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Qiu’ai</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Ningbo</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China</w:t>
      </w:r>
      <w:proofErr w:type="spellEnd"/>
      <w:r w:rsidR="002E2EDD" w:rsidRPr="002E2EDD">
        <w:rPr>
          <w:rFonts w:ascii="Arial" w:hAnsi="Arial" w:cs="Arial"/>
          <w:sz w:val="16"/>
          <w:szCs w:val="16"/>
        </w:rPr>
        <w:t xml:space="preserve"> / ООО "</w:t>
      </w:r>
      <w:proofErr w:type="spellStart"/>
      <w:r w:rsidR="002E2EDD" w:rsidRPr="002E2EDD">
        <w:rPr>
          <w:rFonts w:ascii="Arial" w:hAnsi="Arial" w:cs="Arial"/>
          <w:sz w:val="16"/>
          <w:szCs w:val="16"/>
        </w:rPr>
        <w:t>Нингбо</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Юсинг</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Электроникс</w:t>
      </w:r>
      <w:proofErr w:type="spellEnd"/>
      <w:r w:rsidR="002E2EDD" w:rsidRPr="002E2EDD">
        <w:rPr>
          <w:rFonts w:ascii="Arial" w:hAnsi="Arial" w:cs="Arial"/>
          <w:sz w:val="16"/>
          <w:szCs w:val="16"/>
        </w:rPr>
        <w:t xml:space="preserve"> Компания", зона </w:t>
      </w:r>
      <w:proofErr w:type="spellStart"/>
      <w:r w:rsidR="002E2EDD" w:rsidRPr="002E2EDD">
        <w:rPr>
          <w:rFonts w:ascii="Arial" w:hAnsi="Arial" w:cs="Arial"/>
          <w:sz w:val="16"/>
          <w:szCs w:val="16"/>
        </w:rPr>
        <w:t>Цивил</w:t>
      </w:r>
      <w:proofErr w:type="spellEnd"/>
      <w:r w:rsidR="002E2EDD" w:rsidRPr="002E2EDD">
        <w:rPr>
          <w:rFonts w:ascii="Arial" w:hAnsi="Arial" w:cs="Arial"/>
          <w:sz w:val="16"/>
          <w:szCs w:val="16"/>
        </w:rPr>
        <w:t xml:space="preserve"> Индастриал, населенный пункт </w:t>
      </w:r>
      <w:proofErr w:type="spellStart"/>
      <w:r w:rsidR="002E2EDD" w:rsidRPr="002E2EDD">
        <w:rPr>
          <w:rFonts w:ascii="Arial" w:hAnsi="Arial" w:cs="Arial"/>
          <w:sz w:val="16"/>
          <w:szCs w:val="16"/>
        </w:rPr>
        <w:t>Пуген</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Цюай</w:t>
      </w:r>
      <w:proofErr w:type="spellEnd"/>
      <w:r w:rsidR="002E2EDD" w:rsidRPr="002E2EDD">
        <w:rPr>
          <w:rFonts w:ascii="Arial" w:hAnsi="Arial" w:cs="Arial"/>
          <w:sz w:val="16"/>
          <w:szCs w:val="16"/>
        </w:rPr>
        <w:t xml:space="preserve">, г. </w:t>
      </w:r>
      <w:proofErr w:type="spellStart"/>
      <w:r w:rsidR="002E2EDD" w:rsidRPr="002E2EDD">
        <w:rPr>
          <w:rFonts w:ascii="Arial" w:hAnsi="Arial" w:cs="Arial"/>
          <w:sz w:val="16"/>
          <w:szCs w:val="16"/>
        </w:rPr>
        <w:t>Нингбо</w:t>
      </w:r>
      <w:proofErr w:type="spellEnd"/>
      <w:r w:rsidR="002E2EDD" w:rsidRPr="002E2EDD">
        <w:rPr>
          <w:rFonts w:ascii="Arial" w:hAnsi="Arial" w:cs="Arial"/>
          <w:sz w:val="16"/>
          <w:szCs w:val="16"/>
        </w:rPr>
        <w:t>, Китай. Филиалы завода-изготовителя:  «NINGBO YUSING LIGHTING CO., LTD» Китай, No.1199, MINGGUANG RD.JIANGSHAN TOWN, NINGBO, CHINA/</w:t>
      </w:r>
      <w:proofErr w:type="spellStart"/>
      <w:r w:rsidR="002E2EDD" w:rsidRPr="002E2EDD">
        <w:rPr>
          <w:rFonts w:ascii="Arial" w:hAnsi="Arial" w:cs="Arial"/>
          <w:sz w:val="16"/>
          <w:szCs w:val="16"/>
        </w:rPr>
        <w:t>Нинбо</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Юсинг</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Лайтинг</w:t>
      </w:r>
      <w:proofErr w:type="spellEnd"/>
      <w:r w:rsidR="002E2EDD" w:rsidRPr="002E2EDD">
        <w:rPr>
          <w:rFonts w:ascii="Arial" w:hAnsi="Arial" w:cs="Arial"/>
          <w:sz w:val="16"/>
          <w:szCs w:val="16"/>
        </w:rPr>
        <w:t xml:space="preserve">, Ко., № 1199, </w:t>
      </w:r>
      <w:proofErr w:type="spellStart"/>
      <w:r w:rsidR="002E2EDD" w:rsidRPr="002E2EDD">
        <w:rPr>
          <w:rFonts w:ascii="Arial" w:hAnsi="Arial" w:cs="Arial"/>
          <w:sz w:val="16"/>
          <w:szCs w:val="16"/>
        </w:rPr>
        <w:t>Минггуан</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Роуд</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Цзяншань</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Таун</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Нинбо</w:t>
      </w:r>
      <w:proofErr w:type="spellEnd"/>
      <w:r w:rsidR="002E2EDD" w:rsidRPr="002E2EDD">
        <w:rPr>
          <w:rFonts w:ascii="Arial" w:hAnsi="Arial" w:cs="Arial"/>
          <w:sz w:val="16"/>
          <w:szCs w:val="16"/>
        </w:rPr>
        <w:t>, Китай;  «</w:t>
      </w:r>
      <w:proofErr w:type="spellStart"/>
      <w:r w:rsidR="002E2EDD" w:rsidRPr="002E2EDD">
        <w:rPr>
          <w:rFonts w:ascii="Arial" w:hAnsi="Arial" w:cs="Arial"/>
          <w:sz w:val="16"/>
          <w:szCs w:val="16"/>
        </w:rPr>
        <w:t>Zheijiang</w:t>
      </w:r>
      <w:proofErr w:type="spellEnd"/>
      <w:r w:rsidR="002E2EDD" w:rsidRPr="002E2EDD">
        <w:rPr>
          <w:rFonts w:ascii="Arial" w:hAnsi="Arial" w:cs="Arial"/>
          <w:sz w:val="16"/>
          <w:szCs w:val="16"/>
        </w:rPr>
        <w:t xml:space="preserve"> MEKA </w:t>
      </w:r>
      <w:proofErr w:type="spellStart"/>
      <w:r w:rsidR="002E2EDD" w:rsidRPr="002E2EDD">
        <w:rPr>
          <w:rFonts w:ascii="Arial" w:hAnsi="Arial" w:cs="Arial"/>
          <w:sz w:val="16"/>
          <w:szCs w:val="16"/>
        </w:rPr>
        <w:t>Electric</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Co</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Ltd</w:t>
      </w:r>
      <w:proofErr w:type="spellEnd"/>
      <w:r w:rsidR="002E2EDD" w:rsidRPr="002E2EDD">
        <w:rPr>
          <w:rFonts w:ascii="Arial" w:hAnsi="Arial" w:cs="Arial"/>
          <w:sz w:val="16"/>
          <w:szCs w:val="16"/>
        </w:rPr>
        <w:t xml:space="preserve">» No.8 </w:t>
      </w:r>
      <w:proofErr w:type="spellStart"/>
      <w:r w:rsidR="002E2EDD" w:rsidRPr="002E2EDD">
        <w:rPr>
          <w:rFonts w:ascii="Arial" w:hAnsi="Arial" w:cs="Arial"/>
          <w:sz w:val="16"/>
          <w:szCs w:val="16"/>
        </w:rPr>
        <w:t>Canghai</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Road</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Lihai</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Town</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Binhai</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New</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City</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Shaoxing</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Zheijiang</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Province</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China</w:t>
      </w:r>
      <w:proofErr w:type="spellEnd"/>
      <w:r w:rsidR="002E2EDD" w:rsidRPr="002E2EDD">
        <w:rPr>
          <w:rFonts w:ascii="Arial" w:hAnsi="Arial" w:cs="Arial"/>
          <w:sz w:val="16"/>
          <w:szCs w:val="16"/>
        </w:rPr>
        <w:t>/«</w:t>
      </w:r>
      <w:proofErr w:type="spellStart"/>
      <w:r w:rsidR="002E2EDD" w:rsidRPr="002E2EDD">
        <w:rPr>
          <w:rFonts w:ascii="Arial" w:hAnsi="Arial" w:cs="Arial"/>
          <w:sz w:val="16"/>
          <w:szCs w:val="16"/>
        </w:rPr>
        <w:t>Чжецзян</w:t>
      </w:r>
      <w:proofErr w:type="spellEnd"/>
      <w:r w:rsidR="002E2EDD" w:rsidRPr="002E2EDD">
        <w:rPr>
          <w:rFonts w:ascii="Arial" w:hAnsi="Arial" w:cs="Arial"/>
          <w:sz w:val="16"/>
          <w:szCs w:val="16"/>
        </w:rPr>
        <w:t xml:space="preserve"> МЕКА Электрик Ко., Лтд» №8 </w:t>
      </w:r>
      <w:proofErr w:type="spellStart"/>
      <w:r w:rsidR="002E2EDD" w:rsidRPr="002E2EDD">
        <w:rPr>
          <w:rFonts w:ascii="Arial" w:hAnsi="Arial" w:cs="Arial"/>
          <w:sz w:val="16"/>
          <w:szCs w:val="16"/>
        </w:rPr>
        <w:t>Цанхай</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Роад</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Лихай</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Таун</w:t>
      </w:r>
      <w:proofErr w:type="spellEnd"/>
      <w:r w:rsidR="002E2EDD" w:rsidRPr="002E2EDD">
        <w:rPr>
          <w:rFonts w:ascii="Arial" w:hAnsi="Arial" w:cs="Arial"/>
          <w:sz w:val="16"/>
          <w:szCs w:val="16"/>
        </w:rPr>
        <w:t xml:space="preserve">, </w:t>
      </w:r>
      <w:proofErr w:type="spellStart"/>
      <w:r w:rsidR="002E2EDD" w:rsidRPr="002E2EDD">
        <w:rPr>
          <w:rFonts w:ascii="Arial" w:hAnsi="Arial" w:cs="Arial"/>
          <w:sz w:val="16"/>
          <w:szCs w:val="16"/>
        </w:rPr>
        <w:t>Бинхай</w:t>
      </w:r>
      <w:proofErr w:type="spellEnd"/>
      <w:r w:rsidR="002E2EDD" w:rsidRPr="002E2EDD">
        <w:rPr>
          <w:rFonts w:ascii="Arial" w:hAnsi="Arial" w:cs="Arial"/>
          <w:sz w:val="16"/>
          <w:szCs w:val="16"/>
        </w:rPr>
        <w:t xml:space="preserve"> Нью Сити, </w:t>
      </w:r>
      <w:proofErr w:type="spellStart"/>
      <w:r w:rsidR="002E2EDD" w:rsidRPr="002E2EDD">
        <w:rPr>
          <w:rFonts w:ascii="Arial" w:hAnsi="Arial" w:cs="Arial"/>
          <w:sz w:val="16"/>
          <w:szCs w:val="16"/>
        </w:rPr>
        <w:t>Шаосин</w:t>
      </w:r>
      <w:proofErr w:type="spellEnd"/>
      <w:r w:rsidR="002E2EDD" w:rsidRPr="002E2EDD">
        <w:rPr>
          <w:rFonts w:ascii="Arial" w:hAnsi="Arial" w:cs="Arial"/>
          <w:sz w:val="16"/>
          <w:szCs w:val="16"/>
        </w:rPr>
        <w:t xml:space="preserve">, провинция </w:t>
      </w:r>
      <w:proofErr w:type="spellStart"/>
      <w:r w:rsidR="002E2EDD" w:rsidRPr="002E2EDD">
        <w:rPr>
          <w:rFonts w:ascii="Arial" w:hAnsi="Arial" w:cs="Arial"/>
          <w:sz w:val="16"/>
          <w:szCs w:val="16"/>
        </w:rPr>
        <w:t>Чжецзян</w:t>
      </w:r>
      <w:proofErr w:type="spellEnd"/>
      <w:r w:rsidR="002E2EDD" w:rsidRPr="002E2EDD">
        <w:rPr>
          <w:rFonts w:ascii="Arial" w:hAnsi="Arial" w:cs="Arial"/>
          <w:sz w:val="16"/>
          <w:szCs w:val="16"/>
        </w:rPr>
        <w:t>, Китай.</w:t>
      </w:r>
      <w:r>
        <w:rPr>
          <w:rFonts w:ascii="Arial" w:hAnsi="Arial" w:cs="Arial"/>
          <w:sz w:val="16"/>
          <w:szCs w:val="16"/>
        </w:rPr>
        <w:t xml:space="preserve"> Официальный представитель в РФ</w:t>
      </w:r>
      <w:r w:rsidR="005A2A1C">
        <w:rPr>
          <w:rFonts w:ascii="Arial" w:hAnsi="Arial" w:cs="Arial"/>
          <w:sz w:val="16"/>
          <w:szCs w:val="16"/>
        </w:rPr>
        <w:t xml:space="preserve"> / </w:t>
      </w:r>
      <w:r>
        <w:rPr>
          <w:rFonts w:ascii="Arial" w:hAnsi="Arial" w:cs="Arial"/>
          <w:sz w:val="16"/>
          <w:szCs w:val="16"/>
        </w:rPr>
        <w:t xml:space="preserve">Импортер: ООО «СИЛА СВЕТА» Россия, 117405, г. Москва, ул. Дорожная, д. 48, тел. +7(499)394-69-26. </w:t>
      </w:r>
    </w:p>
    <w:p w:rsidR="00800670" w:rsidRPr="00456C4C" w:rsidRDefault="00F508E3" w:rsidP="00F508E3">
      <w:pPr>
        <w:pStyle w:val="a3"/>
        <w:spacing w:after="0" w:line="240" w:lineRule="auto"/>
        <w:jc w:val="both"/>
        <w:rPr>
          <w:rFonts w:ascii="Arial" w:hAnsi="Arial" w:cs="Arial"/>
          <w:sz w:val="16"/>
          <w:szCs w:val="16"/>
        </w:rPr>
      </w:pPr>
      <w:r>
        <w:rPr>
          <w:rFonts w:ascii="Arial" w:hAnsi="Arial" w:cs="Arial"/>
          <w:sz w:val="16"/>
          <w:szCs w:val="16"/>
        </w:rPr>
        <w:t xml:space="preserve">Дата изготовления нанесена на </w:t>
      </w:r>
      <w:r w:rsidR="002E2EDD">
        <w:rPr>
          <w:rFonts w:ascii="Arial" w:hAnsi="Arial" w:cs="Arial"/>
          <w:sz w:val="16"/>
          <w:szCs w:val="16"/>
        </w:rPr>
        <w:t>катушке</w:t>
      </w:r>
      <w:r>
        <w:rPr>
          <w:rFonts w:ascii="Arial" w:hAnsi="Arial" w:cs="Arial"/>
          <w:sz w:val="16"/>
          <w:szCs w:val="16"/>
        </w:rPr>
        <w:t xml:space="preserve"> в формате ММ.ГГГГ, где ММ – месяц изготовления, ГГГГ – год изготовления.</w:t>
      </w:r>
    </w:p>
    <w:p w:rsidR="00683BB2" w:rsidRPr="00456C4C" w:rsidRDefault="00683BB2" w:rsidP="00ED6F69">
      <w:pPr>
        <w:pStyle w:val="a3"/>
        <w:numPr>
          <w:ilvl w:val="0"/>
          <w:numId w:val="1"/>
        </w:numPr>
        <w:spacing w:after="0" w:line="240" w:lineRule="auto"/>
        <w:rPr>
          <w:rFonts w:ascii="Arial" w:hAnsi="Arial" w:cs="Arial"/>
          <w:b/>
          <w:sz w:val="16"/>
          <w:szCs w:val="16"/>
        </w:rPr>
      </w:pPr>
      <w:r w:rsidRPr="00456C4C">
        <w:rPr>
          <w:rFonts w:ascii="Arial" w:hAnsi="Arial" w:cs="Arial"/>
          <w:b/>
          <w:sz w:val="16"/>
          <w:szCs w:val="16"/>
        </w:rPr>
        <w:t>Гарантийные обязательства.</w:t>
      </w:r>
    </w:p>
    <w:p w:rsidR="00800670" w:rsidRPr="00456C4C" w:rsidRDefault="00A21FE4" w:rsidP="00456C4C">
      <w:pPr>
        <w:pStyle w:val="a3"/>
        <w:numPr>
          <w:ilvl w:val="0"/>
          <w:numId w:val="8"/>
        </w:numPr>
        <w:spacing w:after="0" w:line="240" w:lineRule="auto"/>
        <w:ind w:left="714" w:hanging="357"/>
        <w:rPr>
          <w:rFonts w:ascii="Arial" w:hAnsi="Arial" w:cs="Arial"/>
          <w:sz w:val="16"/>
          <w:szCs w:val="16"/>
        </w:rPr>
      </w:pPr>
      <w:r w:rsidRPr="00456C4C">
        <w:rPr>
          <w:rFonts w:ascii="Arial" w:hAnsi="Arial" w:cs="Arial"/>
          <w:sz w:val="16"/>
          <w:szCs w:val="16"/>
        </w:rPr>
        <w:t>Гарантия на светодиодную ленту составляет 1 год (12 месяцев) со дня продажи.</w:t>
      </w:r>
    </w:p>
    <w:p w:rsidR="00A21FE4" w:rsidRPr="00456C4C" w:rsidRDefault="00800670" w:rsidP="00456C4C">
      <w:pPr>
        <w:pStyle w:val="a3"/>
        <w:numPr>
          <w:ilvl w:val="0"/>
          <w:numId w:val="8"/>
        </w:numPr>
        <w:spacing w:after="0" w:line="240" w:lineRule="auto"/>
        <w:ind w:left="714" w:hanging="357"/>
        <w:rPr>
          <w:rFonts w:ascii="Arial" w:hAnsi="Arial" w:cs="Arial"/>
          <w:sz w:val="16"/>
          <w:szCs w:val="16"/>
        </w:rPr>
      </w:pPr>
      <w:r w:rsidRPr="00456C4C">
        <w:rPr>
          <w:rFonts w:ascii="Arial" w:hAnsi="Arial" w:cs="Arial"/>
          <w:sz w:val="16"/>
          <w:szCs w:val="16"/>
        </w:rPr>
        <w:t>Гарантийные обязательства выполняются только при условии соблюдения правил эксплуатации, транспортировки и хранения, указанных в данной инструкции.</w:t>
      </w:r>
      <w:r w:rsidR="00A21FE4" w:rsidRPr="00456C4C">
        <w:rPr>
          <w:rFonts w:ascii="Arial" w:hAnsi="Arial" w:cs="Arial"/>
          <w:sz w:val="16"/>
          <w:szCs w:val="16"/>
        </w:rPr>
        <w:t xml:space="preserve"> </w:t>
      </w:r>
    </w:p>
    <w:p w:rsidR="00683BB2" w:rsidRPr="00456C4C" w:rsidRDefault="00683BB2" w:rsidP="00456C4C">
      <w:pPr>
        <w:pStyle w:val="a3"/>
        <w:numPr>
          <w:ilvl w:val="0"/>
          <w:numId w:val="8"/>
        </w:numPr>
        <w:spacing w:after="0" w:line="240" w:lineRule="auto"/>
        <w:ind w:left="714" w:hanging="357"/>
        <w:jc w:val="both"/>
        <w:rPr>
          <w:rFonts w:ascii="Arial" w:hAnsi="Arial" w:cs="Arial"/>
          <w:sz w:val="16"/>
          <w:szCs w:val="16"/>
        </w:rPr>
      </w:pPr>
      <w:r w:rsidRPr="00456C4C">
        <w:rPr>
          <w:rFonts w:ascii="Arial" w:hAnsi="Arial" w:cs="Arial"/>
          <w:sz w:val="16"/>
          <w:szCs w:val="16"/>
        </w:rPr>
        <w:t xml:space="preserve">Гарантийные обязательства выполняются </w:t>
      </w:r>
      <w:r w:rsidR="00D14797" w:rsidRPr="00456C4C">
        <w:rPr>
          <w:rFonts w:ascii="Arial" w:hAnsi="Arial" w:cs="Arial"/>
          <w:sz w:val="16"/>
          <w:szCs w:val="16"/>
        </w:rPr>
        <w:t>на месте продажи товара</w:t>
      </w:r>
      <w:r w:rsidRPr="00456C4C">
        <w:rPr>
          <w:rFonts w:ascii="Arial" w:hAnsi="Arial" w:cs="Arial"/>
          <w:sz w:val="16"/>
          <w:szCs w:val="16"/>
        </w:rPr>
        <w:t xml:space="preserve"> при предъявлении правильно заполненного гарантийного талона (с указанием даты продажи, наименования изделия, даты окончания гарантии, подписи продавца, печати) и кассового чека продавца. Незаполненный гарантийный талон снимает с продавца</w:t>
      </w:r>
      <w:r w:rsidR="00E76967" w:rsidRPr="00456C4C">
        <w:rPr>
          <w:rFonts w:ascii="Arial" w:hAnsi="Arial" w:cs="Arial"/>
          <w:sz w:val="16"/>
          <w:szCs w:val="16"/>
        </w:rPr>
        <w:t xml:space="preserve"> </w:t>
      </w:r>
      <w:r w:rsidRPr="00456C4C">
        <w:rPr>
          <w:rFonts w:ascii="Arial" w:hAnsi="Arial" w:cs="Arial"/>
          <w:sz w:val="16"/>
          <w:szCs w:val="16"/>
        </w:rPr>
        <w:t>гарантийны</w:t>
      </w:r>
      <w:r w:rsidR="00800670" w:rsidRPr="00456C4C">
        <w:rPr>
          <w:rFonts w:ascii="Arial" w:hAnsi="Arial" w:cs="Arial"/>
          <w:sz w:val="16"/>
          <w:szCs w:val="16"/>
        </w:rPr>
        <w:t xml:space="preserve">е </w:t>
      </w:r>
      <w:r w:rsidRPr="00456C4C">
        <w:rPr>
          <w:rFonts w:ascii="Arial" w:hAnsi="Arial" w:cs="Arial"/>
          <w:sz w:val="16"/>
          <w:szCs w:val="16"/>
        </w:rPr>
        <w:t>обязательств</w:t>
      </w:r>
      <w:r w:rsidR="00800670" w:rsidRPr="00456C4C">
        <w:rPr>
          <w:rFonts w:ascii="Arial" w:hAnsi="Arial" w:cs="Arial"/>
          <w:sz w:val="16"/>
          <w:szCs w:val="16"/>
        </w:rPr>
        <w:t>а</w:t>
      </w:r>
      <w:r w:rsidRPr="00456C4C">
        <w:rPr>
          <w:rFonts w:ascii="Arial" w:hAnsi="Arial" w:cs="Arial"/>
          <w:sz w:val="16"/>
          <w:szCs w:val="16"/>
        </w:rPr>
        <w:t>.</w:t>
      </w:r>
    </w:p>
    <w:p w:rsidR="00800670" w:rsidRPr="00456C4C" w:rsidRDefault="00800670" w:rsidP="00456C4C">
      <w:pPr>
        <w:pStyle w:val="a3"/>
        <w:numPr>
          <w:ilvl w:val="0"/>
          <w:numId w:val="8"/>
        </w:numPr>
        <w:spacing w:after="0" w:line="240" w:lineRule="auto"/>
        <w:ind w:left="714" w:hanging="357"/>
        <w:rPr>
          <w:rFonts w:ascii="Arial" w:hAnsi="Arial" w:cs="Arial"/>
          <w:sz w:val="16"/>
          <w:szCs w:val="16"/>
        </w:rPr>
      </w:pPr>
      <w:r w:rsidRPr="00456C4C">
        <w:rPr>
          <w:rFonts w:ascii="Arial" w:hAnsi="Arial" w:cs="Arial"/>
          <w:sz w:val="16"/>
          <w:szCs w:val="16"/>
        </w:rPr>
        <w:t xml:space="preserve">Продавец и производитель товара не несут ответственности </w:t>
      </w:r>
      <w:r w:rsidR="0004723B" w:rsidRPr="00456C4C">
        <w:rPr>
          <w:rFonts w:ascii="Arial" w:hAnsi="Arial" w:cs="Arial"/>
          <w:sz w:val="16"/>
          <w:szCs w:val="16"/>
        </w:rPr>
        <w:t>за сопутствующие расходы,</w:t>
      </w:r>
      <w:r w:rsidRPr="00456C4C">
        <w:rPr>
          <w:rFonts w:ascii="Arial" w:hAnsi="Arial" w:cs="Arial"/>
          <w:sz w:val="16"/>
          <w:szCs w:val="16"/>
        </w:rPr>
        <w:t xml:space="preserve"> связанные с монтажом и вводом </w:t>
      </w:r>
      <w:r w:rsidR="00EB32C8" w:rsidRPr="00456C4C">
        <w:rPr>
          <w:rFonts w:ascii="Arial" w:hAnsi="Arial" w:cs="Arial"/>
          <w:sz w:val="16"/>
          <w:szCs w:val="16"/>
        </w:rPr>
        <w:t xml:space="preserve">товара </w:t>
      </w:r>
      <w:r w:rsidRPr="00456C4C">
        <w:rPr>
          <w:rFonts w:ascii="Arial" w:hAnsi="Arial" w:cs="Arial"/>
          <w:sz w:val="16"/>
          <w:szCs w:val="16"/>
        </w:rPr>
        <w:t>в эксплуатацию.</w:t>
      </w:r>
    </w:p>
    <w:p w:rsidR="00683BB2" w:rsidRPr="00456C4C" w:rsidRDefault="00683BB2" w:rsidP="00456C4C">
      <w:pPr>
        <w:pStyle w:val="a3"/>
        <w:numPr>
          <w:ilvl w:val="0"/>
          <w:numId w:val="8"/>
        </w:numPr>
        <w:spacing w:after="0" w:line="240" w:lineRule="auto"/>
        <w:ind w:left="714" w:hanging="357"/>
        <w:rPr>
          <w:rFonts w:ascii="Arial" w:hAnsi="Arial" w:cs="Arial"/>
          <w:sz w:val="16"/>
          <w:szCs w:val="16"/>
        </w:rPr>
      </w:pPr>
      <w:r w:rsidRPr="00456C4C">
        <w:rPr>
          <w:rFonts w:ascii="Arial" w:eastAsia="Times New Roman" w:hAnsi="Arial" w:cs="Arial"/>
          <w:sz w:val="16"/>
          <w:szCs w:val="16"/>
        </w:rPr>
        <w:t xml:space="preserve">Гарантия не распространяется в случаях использования на производстве, в целях извлечения прибыли, а также </w:t>
      </w:r>
      <w:r w:rsidR="0004723B" w:rsidRPr="00456C4C">
        <w:rPr>
          <w:rFonts w:ascii="Arial" w:eastAsia="Times New Roman" w:hAnsi="Arial" w:cs="Arial"/>
          <w:sz w:val="16"/>
          <w:szCs w:val="16"/>
        </w:rPr>
        <w:t>в других целях,</w:t>
      </w:r>
      <w:r w:rsidRPr="00456C4C">
        <w:rPr>
          <w:rFonts w:ascii="Arial" w:eastAsia="Times New Roman" w:hAnsi="Arial" w:cs="Arial"/>
          <w:sz w:val="16"/>
          <w:szCs w:val="16"/>
        </w:rPr>
        <w:t xml:space="preserve"> не соответствующих прямому применению продукции ТМ </w:t>
      </w:r>
      <w:r w:rsidR="00E14677" w:rsidRPr="00456C4C">
        <w:rPr>
          <w:rFonts w:ascii="Arial" w:eastAsia="Times New Roman" w:hAnsi="Arial" w:cs="Arial"/>
          <w:sz w:val="16"/>
          <w:szCs w:val="16"/>
        </w:rPr>
        <w:t>«</w:t>
      </w:r>
      <w:r w:rsidRPr="00456C4C">
        <w:rPr>
          <w:rFonts w:ascii="Arial" w:eastAsia="Times New Roman" w:hAnsi="Arial" w:cs="Arial"/>
          <w:sz w:val="16"/>
          <w:szCs w:val="16"/>
        </w:rPr>
        <w:t>Feron</w:t>
      </w:r>
      <w:r w:rsidR="00E14677" w:rsidRPr="00456C4C">
        <w:rPr>
          <w:rFonts w:ascii="Arial" w:eastAsia="Times New Roman" w:hAnsi="Arial" w:cs="Arial"/>
          <w:sz w:val="16"/>
          <w:szCs w:val="16"/>
        </w:rPr>
        <w:t>»</w:t>
      </w:r>
      <w:r w:rsidRPr="00456C4C">
        <w:rPr>
          <w:rFonts w:ascii="Arial" w:eastAsia="Times New Roman" w:hAnsi="Arial" w:cs="Arial"/>
          <w:sz w:val="16"/>
          <w:szCs w:val="16"/>
        </w:rPr>
        <w:t>.</w:t>
      </w:r>
    </w:p>
    <w:p w:rsidR="00683BB2" w:rsidRPr="00FD5ECC" w:rsidRDefault="00683BB2" w:rsidP="00456C4C">
      <w:pPr>
        <w:pStyle w:val="a3"/>
        <w:numPr>
          <w:ilvl w:val="0"/>
          <w:numId w:val="8"/>
        </w:numPr>
        <w:spacing w:after="0" w:line="240" w:lineRule="auto"/>
        <w:ind w:left="714" w:hanging="357"/>
        <w:rPr>
          <w:rFonts w:ascii="Arial" w:hAnsi="Arial" w:cs="Arial"/>
          <w:sz w:val="16"/>
          <w:szCs w:val="16"/>
        </w:rPr>
      </w:pPr>
      <w:r w:rsidRPr="00456C4C">
        <w:rPr>
          <w:rFonts w:ascii="Arial" w:eastAsia="Times New Roman" w:hAnsi="Arial" w:cs="Arial"/>
          <w:sz w:val="16"/>
          <w:szCs w:val="16"/>
        </w:rPr>
        <w:t>Гарантия распространяется только на ассортимент, проданный через розничную сеть.</w:t>
      </w:r>
    </w:p>
    <w:p w:rsidR="00FD5ECC" w:rsidRPr="00400540" w:rsidRDefault="00FD5ECC" w:rsidP="00FD5ECC">
      <w:pPr>
        <w:pStyle w:val="a3"/>
        <w:numPr>
          <w:ilvl w:val="0"/>
          <w:numId w:val="8"/>
        </w:numPr>
        <w:spacing w:after="0" w:line="240" w:lineRule="auto"/>
        <w:ind w:left="714" w:hanging="357"/>
        <w:jc w:val="both"/>
        <w:rPr>
          <w:rFonts w:ascii="Arial" w:hAnsi="Arial" w:cs="Arial"/>
          <w:sz w:val="16"/>
          <w:szCs w:val="16"/>
        </w:rPr>
      </w:pPr>
      <w:r w:rsidRPr="000776BA">
        <w:rPr>
          <w:rFonts w:ascii="Arial" w:hAnsi="Arial" w:cs="Arial"/>
          <w:b/>
          <w:color w:val="333333"/>
          <w:sz w:val="16"/>
          <w:szCs w:val="23"/>
          <w:shd w:val="clear" w:color="auto" w:fill="FFFFFF"/>
        </w:rPr>
        <w:t>Герметизация всех соединительных узлов обязательна. При выходе изделия из строя вследствие отсутствия герметизации или ее выполнения с нарушением требований инструкции такой случай признается не гарантийным.</w:t>
      </w:r>
    </w:p>
    <w:p w:rsidR="00FD5ECC" w:rsidRPr="00456C4C" w:rsidRDefault="00FD5ECC" w:rsidP="00FD5ECC">
      <w:pPr>
        <w:pStyle w:val="a3"/>
        <w:numPr>
          <w:ilvl w:val="0"/>
          <w:numId w:val="8"/>
        </w:numPr>
        <w:spacing w:after="0" w:line="240" w:lineRule="auto"/>
        <w:ind w:left="714" w:hanging="357"/>
        <w:rPr>
          <w:rFonts w:ascii="Arial" w:hAnsi="Arial" w:cs="Arial"/>
          <w:sz w:val="16"/>
          <w:szCs w:val="16"/>
        </w:rPr>
      </w:pPr>
      <w:r>
        <w:rPr>
          <w:rFonts w:ascii="Arial" w:hAnsi="Arial" w:cs="Arial"/>
          <w:sz w:val="16"/>
          <w:szCs w:val="16"/>
        </w:rPr>
        <w:t>Срок службы изделия 3 года.</w:t>
      </w:r>
    </w:p>
    <w:p w:rsidR="00EB32C8" w:rsidRPr="00456C4C" w:rsidRDefault="00EB32C8" w:rsidP="00456C4C">
      <w:pPr>
        <w:pStyle w:val="a3"/>
        <w:spacing w:after="0" w:line="240" w:lineRule="auto"/>
        <w:ind w:left="1338"/>
        <w:jc w:val="center"/>
        <w:rPr>
          <w:rFonts w:ascii="Arial" w:hAnsi="Arial" w:cs="Arial"/>
          <w:sz w:val="16"/>
          <w:szCs w:val="16"/>
        </w:rPr>
      </w:pPr>
      <w:r w:rsidRPr="00456C4C">
        <w:rPr>
          <w:rFonts w:ascii="Arial" w:hAnsi="Arial" w:cs="Arial"/>
          <w:noProof/>
          <w:sz w:val="16"/>
          <w:szCs w:val="16"/>
        </w:rPr>
        <w:drawing>
          <wp:inline distT="0" distB="0" distL="0" distR="0">
            <wp:extent cx="250221" cy="244117"/>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p>
    <w:p w:rsidR="00EB32C8" w:rsidRPr="00456C4C" w:rsidRDefault="00EB32C8" w:rsidP="00456C4C">
      <w:pPr>
        <w:pStyle w:val="a3"/>
        <w:spacing w:after="0" w:line="240" w:lineRule="auto"/>
        <w:ind w:left="714"/>
        <w:rPr>
          <w:rFonts w:ascii="Arial" w:hAnsi="Arial" w:cs="Arial"/>
          <w:sz w:val="16"/>
          <w:szCs w:val="16"/>
        </w:rPr>
      </w:pPr>
    </w:p>
    <w:p w:rsidR="005F4C84" w:rsidRPr="00456C4C" w:rsidRDefault="005F4C84" w:rsidP="00456C4C">
      <w:pPr>
        <w:pStyle w:val="a3"/>
        <w:spacing w:after="0" w:line="240" w:lineRule="auto"/>
        <w:ind w:left="714"/>
        <w:rPr>
          <w:rFonts w:ascii="Arial" w:hAnsi="Arial" w:cs="Arial"/>
          <w:sz w:val="16"/>
          <w:szCs w:val="16"/>
        </w:rPr>
      </w:pPr>
      <w:r w:rsidRPr="00456C4C">
        <w:rPr>
          <w:rFonts w:ascii="Arial" w:eastAsia="Times New Roman" w:hAnsi="Arial" w:cs="Arial"/>
          <w:noProof/>
          <w:sz w:val="16"/>
          <w:szCs w:val="16"/>
        </w:rPr>
        <w:lastRenderedPageBreak/>
        <w:drawing>
          <wp:inline distT="0" distB="0" distL="0" distR="0">
            <wp:extent cx="5940425" cy="2113849"/>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2113849"/>
                    </a:xfrm>
                    <a:prstGeom prst="rect">
                      <a:avLst/>
                    </a:prstGeom>
                    <a:noFill/>
                    <a:ln>
                      <a:noFill/>
                    </a:ln>
                  </pic:spPr>
                </pic:pic>
              </a:graphicData>
            </a:graphic>
          </wp:inline>
        </w:drawing>
      </w:r>
    </w:p>
    <w:sectPr w:rsidR="005F4C84" w:rsidRPr="00456C4C" w:rsidSect="00456C4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D7864"/>
    <w:multiLevelType w:val="hybridMultilevel"/>
    <w:tmpl w:val="AEE4EDBA"/>
    <w:lvl w:ilvl="0" w:tplc="85D0F8A6">
      <w:start w:val="15"/>
      <w:numFmt w:val="bullet"/>
      <w:lvlText w:val=""/>
      <w:lvlJc w:val="left"/>
      <w:pPr>
        <w:ind w:left="1080" w:hanging="360"/>
      </w:pPr>
      <w:rPr>
        <w:rFonts w:ascii="Symbol" w:eastAsiaTheme="minorEastAsia" w:hAnsi="Symbol" w:cs="Aria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6285B6F"/>
    <w:multiLevelType w:val="multilevel"/>
    <w:tmpl w:val="0AA4954E"/>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36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8640" w:hanging="1080"/>
      </w:pPr>
      <w:rPr>
        <w:rFonts w:hint="default"/>
      </w:rPr>
    </w:lvl>
    <w:lvl w:ilvl="8">
      <w:start w:val="1"/>
      <w:numFmt w:val="decimal"/>
      <w:lvlText w:val="%1.%2.%3.%4.%5.%6.%7.%8.%9"/>
      <w:lvlJc w:val="left"/>
      <w:pPr>
        <w:ind w:left="10080" w:hanging="1440"/>
      </w:pPr>
      <w:rPr>
        <w:rFonts w:hint="default"/>
      </w:rPr>
    </w:lvl>
  </w:abstractNum>
  <w:abstractNum w:abstractNumId="2" w15:restartNumberingAfterBreak="0">
    <w:nsid w:val="1A81075D"/>
    <w:multiLevelType w:val="hybridMultilevel"/>
    <w:tmpl w:val="33DE2CD0"/>
    <w:lvl w:ilvl="0" w:tplc="F2C62886">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B642F2"/>
    <w:multiLevelType w:val="hybridMultilevel"/>
    <w:tmpl w:val="FB86112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E9E398A"/>
    <w:multiLevelType w:val="hybridMultilevel"/>
    <w:tmpl w:val="0DC225C6"/>
    <w:lvl w:ilvl="0" w:tplc="51EA1264">
      <w:start w:val="15"/>
      <w:numFmt w:val="bullet"/>
      <w:lvlText w:val=""/>
      <w:lvlJc w:val="left"/>
      <w:pPr>
        <w:ind w:left="1065" w:hanging="360"/>
      </w:pPr>
      <w:rPr>
        <w:rFonts w:ascii="Symbol" w:eastAsiaTheme="minorEastAsia" w:hAnsi="Symbol" w:cs="Aria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15:restartNumberingAfterBreak="0">
    <w:nsid w:val="2B5100AA"/>
    <w:multiLevelType w:val="hybridMultilevel"/>
    <w:tmpl w:val="6D6A0782"/>
    <w:lvl w:ilvl="0" w:tplc="4DA88E58">
      <w:start w:val="1"/>
      <w:numFmt w:val="decimal"/>
      <w:lvlText w:val="5.%1"/>
      <w:lvlJc w:val="left"/>
      <w:pPr>
        <w:ind w:left="644" w:hanging="360"/>
      </w:pPr>
      <w:rPr>
        <w:rFonts w:hint="default"/>
        <w:b w:val="0"/>
        <w:i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30F446FF"/>
    <w:multiLevelType w:val="hybridMultilevel"/>
    <w:tmpl w:val="D60E65B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35A11DAA"/>
    <w:multiLevelType w:val="hybridMultilevel"/>
    <w:tmpl w:val="74E4D258"/>
    <w:lvl w:ilvl="0" w:tplc="13A872E6">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6302AB"/>
    <w:multiLevelType w:val="hybridMultilevel"/>
    <w:tmpl w:val="D00E64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B7D4A9D"/>
    <w:multiLevelType w:val="hybridMultilevel"/>
    <w:tmpl w:val="30C679A2"/>
    <w:lvl w:ilvl="0" w:tplc="3F4E0196">
      <w:start w:val="1"/>
      <w:numFmt w:val="decimal"/>
      <w:lvlText w:val="6.%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555A3357"/>
    <w:multiLevelType w:val="hybridMultilevel"/>
    <w:tmpl w:val="B374079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EC36F59"/>
    <w:multiLevelType w:val="hybridMultilevel"/>
    <w:tmpl w:val="D6866280"/>
    <w:lvl w:ilvl="0" w:tplc="0419000B">
      <w:start w:val="1"/>
      <w:numFmt w:val="bullet"/>
      <w:lvlText w:val=""/>
      <w:lvlJc w:val="left"/>
      <w:pPr>
        <w:ind w:left="1338" w:hanging="360"/>
      </w:pPr>
      <w:rPr>
        <w:rFonts w:ascii="Wingdings" w:hAnsi="Wingdings" w:hint="default"/>
      </w:rPr>
    </w:lvl>
    <w:lvl w:ilvl="1" w:tplc="04190003" w:tentative="1">
      <w:start w:val="1"/>
      <w:numFmt w:val="bullet"/>
      <w:lvlText w:val="o"/>
      <w:lvlJc w:val="left"/>
      <w:pPr>
        <w:ind w:left="2058" w:hanging="360"/>
      </w:pPr>
      <w:rPr>
        <w:rFonts w:ascii="Courier New" w:hAnsi="Courier New" w:cs="Courier New" w:hint="default"/>
      </w:rPr>
    </w:lvl>
    <w:lvl w:ilvl="2" w:tplc="04190005" w:tentative="1">
      <w:start w:val="1"/>
      <w:numFmt w:val="bullet"/>
      <w:lvlText w:val=""/>
      <w:lvlJc w:val="left"/>
      <w:pPr>
        <w:ind w:left="2778" w:hanging="360"/>
      </w:pPr>
      <w:rPr>
        <w:rFonts w:ascii="Wingdings" w:hAnsi="Wingdings" w:hint="default"/>
      </w:rPr>
    </w:lvl>
    <w:lvl w:ilvl="3" w:tplc="04190001" w:tentative="1">
      <w:start w:val="1"/>
      <w:numFmt w:val="bullet"/>
      <w:lvlText w:val=""/>
      <w:lvlJc w:val="left"/>
      <w:pPr>
        <w:ind w:left="3498" w:hanging="360"/>
      </w:pPr>
      <w:rPr>
        <w:rFonts w:ascii="Symbol" w:hAnsi="Symbol" w:hint="default"/>
      </w:rPr>
    </w:lvl>
    <w:lvl w:ilvl="4" w:tplc="04190003" w:tentative="1">
      <w:start w:val="1"/>
      <w:numFmt w:val="bullet"/>
      <w:lvlText w:val="o"/>
      <w:lvlJc w:val="left"/>
      <w:pPr>
        <w:ind w:left="4218" w:hanging="360"/>
      </w:pPr>
      <w:rPr>
        <w:rFonts w:ascii="Courier New" w:hAnsi="Courier New" w:cs="Courier New" w:hint="default"/>
      </w:rPr>
    </w:lvl>
    <w:lvl w:ilvl="5" w:tplc="04190005" w:tentative="1">
      <w:start w:val="1"/>
      <w:numFmt w:val="bullet"/>
      <w:lvlText w:val=""/>
      <w:lvlJc w:val="left"/>
      <w:pPr>
        <w:ind w:left="4938" w:hanging="360"/>
      </w:pPr>
      <w:rPr>
        <w:rFonts w:ascii="Wingdings" w:hAnsi="Wingdings" w:hint="default"/>
      </w:rPr>
    </w:lvl>
    <w:lvl w:ilvl="6" w:tplc="04190001" w:tentative="1">
      <w:start w:val="1"/>
      <w:numFmt w:val="bullet"/>
      <w:lvlText w:val=""/>
      <w:lvlJc w:val="left"/>
      <w:pPr>
        <w:ind w:left="5658" w:hanging="360"/>
      </w:pPr>
      <w:rPr>
        <w:rFonts w:ascii="Symbol" w:hAnsi="Symbol" w:hint="default"/>
      </w:rPr>
    </w:lvl>
    <w:lvl w:ilvl="7" w:tplc="04190003" w:tentative="1">
      <w:start w:val="1"/>
      <w:numFmt w:val="bullet"/>
      <w:lvlText w:val="o"/>
      <w:lvlJc w:val="left"/>
      <w:pPr>
        <w:ind w:left="6378" w:hanging="360"/>
      </w:pPr>
      <w:rPr>
        <w:rFonts w:ascii="Courier New" w:hAnsi="Courier New" w:cs="Courier New" w:hint="default"/>
      </w:rPr>
    </w:lvl>
    <w:lvl w:ilvl="8" w:tplc="04190005" w:tentative="1">
      <w:start w:val="1"/>
      <w:numFmt w:val="bullet"/>
      <w:lvlText w:val=""/>
      <w:lvlJc w:val="left"/>
      <w:pPr>
        <w:ind w:left="7098" w:hanging="360"/>
      </w:pPr>
      <w:rPr>
        <w:rFonts w:ascii="Wingdings" w:hAnsi="Wingdings" w:hint="default"/>
      </w:rPr>
    </w:lvl>
  </w:abstractNum>
  <w:abstractNum w:abstractNumId="12" w15:restartNumberingAfterBreak="0">
    <w:nsid w:val="73803B38"/>
    <w:multiLevelType w:val="hybridMultilevel"/>
    <w:tmpl w:val="0CC68E36"/>
    <w:lvl w:ilvl="0" w:tplc="E968ECCC">
      <w:start w:val="1"/>
      <w:numFmt w:val="decimal"/>
      <w:lvlText w:val="4.%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7B6F3205"/>
    <w:multiLevelType w:val="hybridMultilevel"/>
    <w:tmpl w:val="390616A4"/>
    <w:lvl w:ilvl="0" w:tplc="6C0A294C">
      <w:start w:val="1"/>
      <w:numFmt w:val="decimal"/>
      <w:lvlText w:val="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13"/>
  </w:num>
  <w:num w:numId="3">
    <w:abstractNumId w:val="6"/>
  </w:num>
  <w:num w:numId="4">
    <w:abstractNumId w:val="7"/>
  </w:num>
  <w:num w:numId="5">
    <w:abstractNumId w:val="12"/>
  </w:num>
  <w:num w:numId="6">
    <w:abstractNumId w:val="2"/>
  </w:num>
  <w:num w:numId="7">
    <w:abstractNumId w:val="9"/>
  </w:num>
  <w:num w:numId="8">
    <w:abstractNumId w:val="11"/>
  </w:num>
  <w:num w:numId="9">
    <w:abstractNumId w:val="3"/>
  </w:num>
  <w:num w:numId="10">
    <w:abstractNumId w:val="5"/>
  </w:num>
  <w:num w:numId="11">
    <w:abstractNumId w:val="0"/>
  </w:num>
  <w:num w:numId="12">
    <w:abstractNumId w:val="4"/>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56439"/>
    <w:rsid w:val="00037C55"/>
    <w:rsid w:val="0004723B"/>
    <w:rsid w:val="000C14AE"/>
    <w:rsid w:val="000E2F71"/>
    <w:rsid w:val="00142675"/>
    <w:rsid w:val="00153D8D"/>
    <w:rsid w:val="0017765B"/>
    <w:rsid w:val="001E4C80"/>
    <w:rsid w:val="002705D0"/>
    <w:rsid w:val="002977CA"/>
    <w:rsid w:val="002E2EDD"/>
    <w:rsid w:val="002E6C69"/>
    <w:rsid w:val="003135D9"/>
    <w:rsid w:val="00316510"/>
    <w:rsid w:val="00321668"/>
    <w:rsid w:val="003E2412"/>
    <w:rsid w:val="003F47C0"/>
    <w:rsid w:val="00427DD9"/>
    <w:rsid w:val="00431C94"/>
    <w:rsid w:val="004374B9"/>
    <w:rsid w:val="00456C4C"/>
    <w:rsid w:val="00467734"/>
    <w:rsid w:val="00494E4A"/>
    <w:rsid w:val="004A5FAF"/>
    <w:rsid w:val="004B1B36"/>
    <w:rsid w:val="004D3BF0"/>
    <w:rsid w:val="00524AD1"/>
    <w:rsid w:val="0053164A"/>
    <w:rsid w:val="005A2A1C"/>
    <w:rsid w:val="005E751E"/>
    <w:rsid w:val="005F4C84"/>
    <w:rsid w:val="00617B78"/>
    <w:rsid w:val="00630A00"/>
    <w:rsid w:val="00661A22"/>
    <w:rsid w:val="00683BB2"/>
    <w:rsid w:val="00726CDD"/>
    <w:rsid w:val="007738B5"/>
    <w:rsid w:val="00797498"/>
    <w:rsid w:val="00800670"/>
    <w:rsid w:val="00801A62"/>
    <w:rsid w:val="00834380"/>
    <w:rsid w:val="008B036F"/>
    <w:rsid w:val="008C0613"/>
    <w:rsid w:val="008E1D3F"/>
    <w:rsid w:val="00905CAF"/>
    <w:rsid w:val="00910448"/>
    <w:rsid w:val="00963CE9"/>
    <w:rsid w:val="0098686E"/>
    <w:rsid w:val="0099362E"/>
    <w:rsid w:val="00994DEC"/>
    <w:rsid w:val="009A6524"/>
    <w:rsid w:val="00A058AB"/>
    <w:rsid w:val="00A21FE4"/>
    <w:rsid w:val="00A80ED1"/>
    <w:rsid w:val="00AA5393"/>
    <w:rsid w:val="00AA7250"/>
    <w:rsid w:val="00AC2B09"/>
    <w:rsid w:val="00B61CCD"/>
    <w:rsid w:val="00C77244"/>
    <w:rsid w:val="00C8637F"/>
    <w:rsid w:val="00D14797"/>
    <w:rsid w:val="00E07C2D"/>
    <w:rsid w:val="00E14677"/>
    <w:rsid w:val="00E67F63"/>
    <w:rsid w:val="00E76967"/>
    <w:rsid w:val="00E8562B"/>
    <w:rsid w:val="00EB32C8"/>
    <w:rsid w:val="00ED6F69"/>
    <w:rsid w:val="00EE1C99"/>
    <w:rsid w:val="00F31E53"/>
    <w:rsid w:val="00F508E3"/>
    <w:rsid w:val="00F50B55"/>
    <w:rsid w:val="00F56439"/>
    <w:rsid w:val="00FB5EE1"/>
    <w:rsid w:val="00FC431C"/>
    <w:rsid w:val="00FD5ECC"/>
    <w:rsid w:val="00FF5829"/>
    <w:rsid w:val="00FF7F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E7CA0"/>
  <w15:docId w15:val="{D5DDCE9B-F5F4-49FD-A875-3A348FE81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5F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6439"/>
    <w:pPr>
      <w:ind w:left="720"/>
      <w:contextualSpacing/>
    </w:pPr>
  </w:style>
  <w:style w:type="table" w:styleId="a4">
    <w:name w:val="Table Grid"/>
    <w:basedOn w:val="a1"/>
    <w:uiPriority w:val="59"/>
    <w:rsid w:val="005316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FF7F4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F7F4B"/>
    <w:rPr>
      <w:rFonts w:ascii="Tahoma" w:hAnsi="Tahoma" w:cs="Tahoma"/>
      <w:sz w:val="16"/>
      <w:szCs w:val="16"/>
    </w:rPr>
  </w:style>
  <w:style w:type="character" w:styleId="a7">
    <w:name w:val="Placeholder Text"/>
    <w:basedOn w:val="a0"/>
    <w:uiPriority w:val="99"/>
    <w:semiHidden/>
    <w:rsid w:val="002977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ver.ru/all/novyy-standart-kachestva-elektroenergi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760A9C-75EE-410C-B202-9FD038113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1046</TotalTime>
  <Pages>3</Pages>
  <Words>1579</Words>
  <Characters>9001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24</cp:revision>
  <cp:lastPrinted>2015-11-16T08:24:00Z</cp:lastPrinted>
  <dcterms:created xsi:type="dcterms:W3CDTF">2016-06-23T14:01:00Z</dcterms:created>
  <dcterms:modified xsi:type="dcterms:W3CDTF">2026-10-01T05:48:00Z</dcterms:modified>
</cp:coreProperties>
</file>